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CF7" w:rsidRDefault="008D17FE">
      <w:pPr>
        <w:pStyle w:val="1"/>
        <w:jc w:val="center"/>
      </w:pPr>
      <w:r>
        <w:rPr>
          <w:rFonts w:hint="eastAsia"/>
          <w:sz w:val="40"/>
        </w:rPr>
        <w:t>面向谱仪大科学装置的高性能数据流平台技术研究简介</w:t>
      </w:r>
    </w:p>
    <w:p w:rsidR="001B7CF7" w:rsidRDefault="008D17FE">
      <w:pPr>
        <w:pStyle w:val="af"/>
        <w:numPr>
          <w:ilvl w:val="0"/>
          <w:numId w:val="1"/>
        </w:numPr>
        <w:jc w:val="left"/>
        <w:rPr>
          <w:rFonts w:ascii="微软雅黑" w:eastAsia="微软雅黑" w:hAnsi="微软雅黑"/>
          <w:b/>
          <w:sz w:val="24"/>
        </w:rPr>
      </w:pPr>
      <w:r>
        <w:rPr>
          <w:rFonts w:ascii="微软雅黑" w:eastAsia="微软雅黑" w:hAnsi="微软雅黑" w:hint="eastAsia"/>
          <w:b/>
          <w:sz w:val="24"/>
        </w:rPr>
        <w:t>导师及课题组介绍</w:t>
      </w:r>
    </w:p>
    <w:p w:rsidR="001B7CF7" w:rsidRDefault="008D17FE">
      <w:pPr>
        <w:pStyle w:val="af"/>
        <w:numPr>
          <w:ilvl w:val="0"/>
          <w:numId w:val="2"/>
        </w:numPr>
        <w:jc w:val="left"/>
      </w:pPr>
      <w:r>
        <w:rPr>
          <w:rFonts w:hint="eastAsia"/>
        </w:rPr>
        <w:t>导师介绍链接（</w:t>
      </w:r>
      <w:r>
        <w:rPr>
          <w:rFonts w:hint="eastAsia"/>
          <w:b/>
        </w:rPr>
        <w:t>请将网址链接更新到导师自己的页面</w:t>
      </w:r>
      <w:r>
        <w:rPr>
          <w:rFonts w:hint="eastAsia"/>
        </w:rPr>
        <w:t>）：</w:t>
      </w:r>
      <w:r>
        <w:rPr>
          <w:rStyle w:val="af0"/>
        </w:rPr>
        <w:t xml:space="preserve">https://people.ucas.edu.cn/~tenghaiyun  </w:t>
      </w:r>
    </w:p>
    <w:p w:rsidR="001B7CF7" w:rsidRDefault="008D17FE">
      <w:pPr>
        <w:pStyle w:val="af"/>
        <w:numPr>
          <w:ilvl w:val="0"/>
          <w:numId w:val="2"/>
        </w:numPr>
        <w:jc w:val="left"/>
      </w:pPr>
      <w:r>
        <w:rPr>
          <w:rFonts w:hint="eastAsia"/>
        </w:rPr>
        <w:t>课题组介绍（导师提供）</w:t>
      </w:r>
    </w:p>
    <w:p w:rsidR="001B7CF7" w:rsidRDefault="008D17FE">
      <w:pPr>
        <w:pStyle w:val="af"/>
        <w:ind w:left="780" w:firstLine="0"/>
        <w:jc w:val="left"/>
      </w:pPr>
      <w:r>
        <w:t>散裂中子源实验控制组，</w:t>
      </w:r>
      <w:r>
        <w:rPr>
          <w:rFonts w:hint="eastAsia"/>
        </w:rPr>
        <w:t>专业方向涵盖数据获取与系统控制。团队成员多年来作为主力承担了中国散裂中子源的中子谱仪数据获取和系统控制的研发、部署、维护升级工作，完成一期</w:t>
      </w:r>
      <w:r>
        <w:t>3</w:t>
      </w:r>
      <w:r>
        <w:t>条谱仪的所有相关工程内容。对大型谱仪的业务处理和系统运作，以及各种实验技术的应用有较为全面的了解</w:t>
      </w:r>
      <w:r>
        <w:t>。相关技术开发人员均具备多年</w:t>
      </w:r>
      <w:r>
        <w:t>C++/JAVA/Python</w:t>
      </w:r>
      <w:r>
        <w:t>等主流编程方法的实战经验，胜任大型软件开发框架下的二次研发，对谱仪设备接口和软件开发流程非常了解，对人工智能的原理和开发应用也正在积极进行调研和积累中。</w:t>
      </w:r>
    </w:p>
    <w:p w:rsidR="001B7CF7" w:rsidRDefault="008D17FE">
      <w:pPr>
        <w:pStyle w:val="af"/>
        <w:numPr>
          <w:ilvl w:val="0"/>
          <w:numId w:val="1"/>
        </w:numPr>
        <w:jc w:val="left"/>
        <w:rPr>
          <w:rFonts w:ascii="微软雅黑" w:eastAsia="微软雅黑" w:hAnsi="微软雅黑"/>
          <w:b/>
          <w:sz w:val="24"/>
        </w:rPr>
      </w:pPr>
      <w:r>
        <w:rPr>
          <w:rFonts w:ascii="微软雅黑" w:eastAsia="微软雅黑" w:hAnsi="微软雅黑" w:hint="eastAsia"/>
          <w:b/>
          <w:sz w:val="24"/>
        </w:rPr>
        <w:t>科创计划项目简介</w:t>
      </w:r>
    </w:p>
    <w:p w:rsidR="001B7CF7" w:rsidRDefault="008D17FE">
      <w:pPr>
        <w:pStyle w:val="af"/>
        <w:numPr>
          <w:ilvl w:val="0"/>
          <w:numId w:val="3"/>
        </w:numPr>
        <w:jc w:val="left"/>
      </w:pPr>
      <w:r>
        <w:t>项目简介</w:t>
      </w:r>
    </w:p>
    <w:p w:rsidR="001B7CF7" w:rsidRDefault="008D17FE">
      <w:pPr>
        <w:pStyle w:val="af"/>
        <w:ind w:left="780" w:firstLine="0"/>
        <w:jc w:val="left"/>
      </w:pPr>
      <w:r>
        <w:t>基于中子谱仪与同步辐射光源的数据流特征，结合现有的分布式流处理平台与数据传输技术，研究面向实验数据使用需求的高性能可伸缩的下一代数据流平台。重点除了达到高性能，高并法和高可靠的性能指标之外，还要建立数据索引、访问定位、存储管理方面的功能支持，并为数据处理前端化和微型化做好</w:t>
      </w:r>
      <w:r>
        <w:t>基础设施准备。</w:t>
      </w:r>
    </w:p>
    <w:p w:rsidR="001B7CF7" w:rsidRDefault="001B7CF7">
      <w:pPr>
        <w:pStyle w:val="af"/>
        <w:ind w:left="780" w:firstLine="0"/>
        <w:jc w:val="left"/>
      </w:pPr>
    </w:p>
    <w:p w:rsidR="001B7CF7" w:rsidRDefault="008D17FE">
      <w:pPr>
        <w:pStyle w:val="af"/>
        <w:numPr>
          <w:ilvl w:val="0"/>
          <w:numId w:val="3"/>
        </w:numPr>
        <w:jc w:val="left"/>
      </w:pPr>
      <w:r>
        <w:t>使用的实验方法、仪器设备、数据软件等</w:t>
      </w:r>
    </w:p>
    <w:p w:rsidR="001B7CF7" w:rsidRDefault="008D17FE">
      <w:pPr>
        <w:ind w:left="780"/>
      </w:pPr>
      <w:r>
        <w:t>根据中子谱仪的数据特点，以及实验数据的使用方式，研究数据流平台在</w:t>
      </w:r>
      <w:r>
        <w:t>RDMA</w:t>
      </w:r>
      <w:r>
        <w:t>传输、并发与异步传输、协议卸载、数据检索管理方面的瓶颈需求与解决方法，参考现有主流数据流平台的架构进行针对优化和重构升级，并搭建相应的模拟数据负载进行测试验证，实现数据流平台的关键技术研制。</w:t>
      </w:r>
    </w:p>
    <w:p w:rsidR="001B7CF7" w:rsidRDefault="001B7CF7">
      <w:pPr>
        <w:ind w:left="780"/>
      </w:pPr>
    </w:p>
    <w:p w:rsidR="001B7CF7" w:rsidRDefault="008D17FE">
      <w:pPr>
        <w:ind w:left="780"/>
      </w:pPr>
      <w:r>
        <w:t>研究可采用自行搭建的服务器集群，对现有主流分布式数据流平台进行分析测试，并尝试开发新框架或某部分的组件进行迭代升级。另外还可以结合嵌入式硬件，研发</w:t>
      </w:r>
      <w:r>
        <w:t>RDMA</w:t>
      </w:r>
      <w:r>
        <w:t>等实现传输负载卸载的环节技术，匹配数</w:t>
      </w:r>
      <w:r>
        <w:t>据流平台的软件接口实现性能提升。</w:t>
      </w:r>
    </w:p>
    <w:p w:rsidR="001B7CF7" w:rsidRDefault="001B7CF7">
      <w:pPr>
        <w:pStyle w:val="af"/>
        <w:ind w:left="780" w:firstLine="0"/>
        <w:jc w:val="left"/>
      </w:pPr>
    </w:p>
    <w:p w:rsidR="001B7CF7" w:rsidRDefault="008D17FE">
      <w:pPr>
        <w:pStyle w:val="af"/>
        <w:numPr>
          <w:ilvl w:val="0"/>
          <w:numId w:val="3"/>
        </w:numPr>
        <w:jc w:val="left"/>
      </w:pPr>
      <w:r>
        <w:t>对学生专业知识背景等方面的要求</w:t>
      </w:r>
    </w:p>
    <w:p w:rsidR="001B7CF7" w:rsidRDefault="008D17FE">
      <w:pPr>
        <w:pStyle w:val="af"/>
        <w:ind w:left="780" w:firstLine="0"/>
        <w:jc w:val="left"/>
      </w:pPr>
      <w:r>
        <w:t>参与者需要了解分布式数据流平台的原理和技术，具备一定的计算机编程能力，同时学习谱仪的数据传输与使用方式，结合中子谱仪的数据特征和结构，对不同规模与负载的测量数据进行瓶颈分析，完成新框架和功能模组的升级开发。</w:t>
      </w:r>
    </w:p>
    <w:p w:rsidR="001B7CF7" w:rsidRDefault="001B7CF7">
      <w:pPr>
        <w:pStyle w:val="af"/>
        <w:ind w:left="780" w:firstLine="0"/>
        <w:jc w:val="left"/>
      </w:pPr>
    </w:p>
    <w:p w:rsidR="001B7CF7" w:rsidRDefault="008D17FE">
      <w:pPr>
        <w:pStyle w:val="af"/>
        <w:numPr>
          <w:ilvl w:val="0"/>
          <w:numId w:val="3"/>
        </w:numPr>
        <w:jc w:val="left"/>
      </w:pPr>
      <w:r>
        <w:t>项目预期</w:t>
      </w:r>
      <w:r>
        <w:rPr>
          <w:rFonts w:hint="eastAsia"/>
        </w:rPr>
        <w:t>目标、</w:t>
      </w:r>
      <w:r>
        <w:t>成果和收获</w:t>
      </w:r>
    </w:p>
    <w:p w:rsidR="001B7CF7" w:rsidRDefault="008D17FE">
      <w:pPr>
        <w:pStyle w:val="af"/>
        <w:ind w:left="780" w:firstLine="0"/>
      </w:pPr>
      <w:r>
        <w:t>开发谱仪大数据的高性能数据流传输平台，实现对谱仪数据信息的访问封装和传输管理，为上层应用提供高效便捷的访问接口和承载性能，并且兼具灵活扩展和</w:t>
      </w:r>
      <w:r>
        <w:lastRenderedPageBreak/>
        <w:t>微型化特点，为数据处理前端化提供基础设施。预期发表</w:t>
      </w:r>
      <w:r>
        <w:rPr>
          <w:rFonts w:hint="eastAsia"/>
        </w:rPr>
        <w:t>1</w:t>
      </w:r>
      <w:r>
        <w:t>篇</w:t>
      </w:r>
      <w:r w:rsidR="00796736">
        <w:t>核心期刊</w:t>
      </w:r>
      <w:bookmarkStart w:id="0" w:name="_GoBack"/>
      <w:bookmarkEnd w:id="0"/>
      <w:r>
        <w:t>文章。</w:t>
      </w:r>
    </w:p>
    <w:p w:rsidR="001B7CF7" w:rsidRDefault="008D17FE">
      <w:pPr>
        <w:jc w:val="left"/>
      </w:pPr>
      <w:r>
        <w:t>。</w:t>
      </w:r>
    </w:p>
    <w:p w:rsidR="001B7CF7" w:rsidRDefault="008D17FE">
      <w:pPr>
        <w:pStyle w:val="af"/>
        <w:numPr>
          <w:ilvl w:val="0"/>
          <w:numId w:val="1"/>
        </w:numPr>
        <w:jc w:val="left"/>
        <w:rPr>
          <w:rFonts w:ascii="微软雅黑" w:eastAsia="微软雅黑" w:hAnsi="微软雅黑"/>
          <w:b/>
          <w:sz w:val="24"/>
        </w:rPr>
      </w:pPr>
      <w:r>
        <w:rPr>
          <w:rFonts w:ascii="微软雅黑" w:eastAsia="微软雅黑" w:hAnsi="微软雅黑" w:hint="eastAsia"/>
          <w:b/>
          <w:sz w:val="24"/>
        </w:rPr>
        <w:t>其他说明</w:t>
      </w:r>
    </w:p>
    <w:p w:rsidR="001B7CF7" w:rsidRDefault="008D17FE">
      <w:pPr>
        <w:ind w:firstLine="420"/>
      </w:pPr>
      <w:r>
        <w:rPr>
          <w:rFonts w:hint="eastAsia"/>
        </w:rPr>
        <w:t>（备注：请填写其他需要说明的内容，若没有请写“无”。）</w:t>
      </w:r>
    </w:p>
    <w:p w:rsidR="001B7CF7" w:rsidRDefault="008D17FE">
      <w:pPr>
        <w:ind w:firstLine="420"/>
      </w:pPr>
      <w:r>
        <w:t>无</w:t>
      </w:r>
    </w:p>
    <w:sectPr w:rsidR="001B7CF7">
      <w:pgSz w:w="11906" w:h="16838"/>
      <w:pgMar w:top="1440" w:right="1800" w:bottom="1440" w:left="1800" w:header="851" w:footer="992" w:gutter="0"/>
      <w:cols w:space="4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7FE" w:rsidRDefault="008D17FE">
      <w:r>
        <w:separator/>
      </w:r>
    </w:p>
  </w:endnote>
  <w:endnote w:type="continuationSeparator" w:id="0">
    <w:p w:rsidR="008D17FE" w:rsidRDefault="008D1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7FE" w:rsidRDefault="008D17FE">
      <w:r>
        <w:separator/>
      </w:r>
    </w:p>
  </w:footnote>
  <w:footnote w:type="continuationSeparator" w:id="0">
    <w:p w:rsidR="008D17FE" w:rsidRDefault="008D17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85A44"/>
    <w:multiLevelType w:val="multilevel"/>
    <w:tmpl w:val="58983092"/>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1F4572F"/>
    <w:multiLevelType w:val="multilevel"/>
    <w:tmpl w:val="C1044522"/>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53B518F9"/>
    <w:multiLevelType w:val="multilevel"/>
    <w:tmpl w:val="A0B27E8C"/>
    <w:lvl w:ilvl="0">
      <w:start w:val="1"/>
      <w:numFmt w:val="decimal"/>
      <w:lvlText w:val="%1、"/>
      <w:lvlJc w:val="left"/>
      <w:pPr>
        <w:ind w:left="780" w:hanging="360"/>
      </w:pPr>
      <w:rPr>
        <w:rFonts w:hint="default"/>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characterSpacingControl w:val="doNotCompress"/>
  <w:footnotePr>
    <w:footnote w:id="-1"/>
    <w:footnote w:id="0"/>
  </w:footnotePr>
  <w:endnotePr>
    <w:endnote w:id="-1"/>
    <w:endnote w:id="0"/>
  </w:endnotePr>
  <w:compat>
    <w:balanceSingleByteDoubleByteWidth/>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CF7"/>
    <w:rsid w:val="001B7CF7"/>
    <w:rsid w:val="00796736"/>
    <w:rsid w:val="008D1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0210B-199E-4F0A-9396-86A2A472D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pPr>
      <w:keepNext/>
      <w:keepLines/>
      <w:spacing w:before="340" w:after="330" w:line="578" w:lineRule="auto"/>
      <w:outlineLvl w:val="0"/>
    </w:pPr>
    <w:rPr>
      <w:b/>
      <w:bCs/>
      <w:sz w:val="44"/>
      <w:szCs w:val="44"/>
    </w:rPr>
  </w:style>
  <w:style w:type="paragraph" w:styleId="2">
    <w:name w:val="heading 2"/>
    <w:basedOn w:val="a"/>
    <w:next w:val="a"/>
    <w:link w:val="2Char"/>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Char"/>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Char"/>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Char"/>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Char"/>
    <w:uiPriority w:val="9"/>
    <w:unhideWhenUsed/>
    <w:qFormat/>
    <w:pPr>
      <w:keepNext/>
      <w:keepLines/>
      <w:spacing w:before="320" w:after="200"/>
      <w:outlineLvl w:val="5"/>
    </w:pPr>
    <w:rPr>
      <w:rFonts w:ascii="Arial" w:eastAsia="Arial" w:hAnsi="Arial" w:cs="Arial"/>
      <w:b/>
      <w:bCs/>
      <w:sz w:val="22"/>
    </w:rPr>
  </w:style>
  <w:style w:type="paragraph" w:styleId="7">
    <w:name w:val="heading 7"/>
    <w:basedOn w:val="a"/>
    <w:next w:val="a"/>
    <w:link w:val="7Char"/>
    <w:uiPriority w:val="9"/>
    <w:unhideWhenUsed/>
    <w:qFormat/>
    <w:pPr>
      <w:keepNext/>
      <w:keepLines/>
      <w:spacing w:before="320" w:after="200"/>
      <w:outlineLvl w:val="6"/>
    </w:pPr>
    <w:rPr>
      <w:rFonts w:ascii="Arial" w:eastAsia="Arial" w:hAnsi="Arial" w:cs="Arial"/>
      <w:b/>
      <w:bCs/>
      <w:i/>
      <w:iCs/>
      <w:sz w:val="22"/>
    </w:rPr>
  </w:style>
  <w:style w:type="paragraph" w:styleId="8">
    <w:name w:val="heading 8"/>
    <w:basedOn w:val="a"/>
    <w:next w:val="a"/>
    <w:link w:val="8Char"/>
    <w:uiPriority w:val="9"/>
    <w:unhideWhenUsed/>
    <w:qFormat/>
    <w:pPr>
      <w:keepNext/>
      <w:keepLines/>
      <w:spacing w:before="320" w:after="200"/>
      <w:outlineLvl w:val="7"/>
    </w:pPr>
    <w:rPr>
      <w:rFonts w:ascii="Arial" w:eastAsia="Arial" w:hAnsi="Arial" w:cs="Arial"/>
      <w:i/>
      <w:iCs/>
      <w:sz w:val="22"/>
    </w:rPr>
  </w:style>
  <w:style w:type="paragraph" w:styleId="9">
    <w:name w:val="heading 9"/>
    <w:basedOn w:val="a"/>
    <w:next w:val="a"/>
    <w:link w:val="9Char"/>
    <w:uiPriority w:val="9"/>
    <w:unhideWhenUsed/>
    <w:qFormat/>
    <w:pPr>
      <w:keepNext/>
      <w:keepLines/>
      <w:spacing w:before="320" w:after="200"/>
      <w:outlineLvl w:val="8"/>
    </w:pPr>
    <w:rPr>
      <w:rFonts w:ascii="Arial" w:eastAsia="Arial" w:hAnsi="Arial" w:cs="Arial"/>
      <w:i/>
      <w:iCs/>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Char">
    <w:name w:val="标题 2 Char"/>
    <w:basedOn w:val="a0"/>
    <w:link w:val="2"/>
    <w:uiPriority w:val="9"/>
    <w:rPr>
      <w:rFonts w:ascii="Arial" w:eastAsia="Arial" w:hAnsi="Arial" w:cs="Arial"/>
      <w:sz w:val="34"/>
    </w:rPr>
  </w:style>
  <w:style w:type="character" w:customStyle="1" w:styleId="3Char">
    <w:name w:val="标题 3 Char"/>
    <w:basedOn w:val="a0"/>
    <w:link w:val="3"/>
    <w:uiPriority w:val="9"/>
    <w:rPr>
      <w:rFonts w:ascii="Arial" w:eastAsia="Arial" w:hAnsi="Arial" w:cs="Arial"/>
      <w:sz w:val="30"/>
      <w:szCs w:val="30"/>
    </w:rPr>
  </w:style>
  <w:style w:type="character" w:customStyle="1" w:styleId="4Char">
    <w:name w:val="标题 4 Char"/>
    <w:basedOn w:val="a0"/>
    <w:link w:val="4"/>
    <w:uiPriority w:val="9"/>
    <w:rPr>
      <w:rFonts w:ascii="Arial" w:eastAsia="Arial" w:hAnsi="Arial" w:cs="Arial"/>
      <w:b/>
      <w:bCs/>
      <w:sz w:val="26"/>
      <w:szCs w:val="26"/>
    </w:rPr>
  </w:style>
  <w:style w:type="character" w:customStyle="1" w:styleId="5Char">
    <w:name w:val="标题 5 Char"/>
    <w:basedOn w:val="a0"/>
    <w:link w:val="5"/>
    <w:uiPriority w:val="9"/>
    <w:rPr>
      <w:rFonts w:ascii="Arial" w:eastAsia="Arial" w:hAnsi="Arial" w:cs="Arial"/>
      <w:b/>
      <w:bCs/>
      <w:sz w:val="24"/>
      <w:szCs w:val="24"/>
    </w:rPr>
  </w:style>
  <w:style w:type="character" w:customStyle="1" w:styleId="6Char">
    <w:name w:val="标题 6 Char"/>
    <w:basedOn w:val="a0"/>
    <w:link w:val="6"/>
    <w:uiPriority w:val="9"/>
    <w:rPr>
      <w:rFonts w:ascii="Arial" w:eastAsia="Arial" w:hAnsi="Arial" w:cs="Arial"/>
      <w:b/>
      <w:bCs/>
      <w:sz w:val="22"/>
      <w:szCs w:val="22"/>
    </w:rPr>
  </w:style>
  <w:style w:type="character" w:customStyle="1" w:styleId="7Char">
    <w:name w:val="标题 7 Char"/>
    <w:basedOn w:val="a0"/>
    <w:link w:val="7"/>
    <w:uiPriority w:val="9"/>
    <w:rPr>
      <w:rFonts w:ascii="Arial" w:eastAsia="Arial" w:hAnsi="Arial" w:cs="Arial"/>
      <w:b/>
      <w:bCs/>
      <w:i/>
      <w:iCs/>
      <w:sz w:val="22"/>
      <w:szCs w:val="22"/>
    </w:rPr>
  </w:style>
  <w:style w:type="character" w:customStyle="1" w:styleId="8Char">
    <w:name w:val="标题 8 Char"/>
    <w:basedOn w:val="a0"/>
    <w:link w:val="8"/>
    <w:uiPriority w:val="9"/>
    <w:rPr>
      <w:rFonts w:ascii="Arial" w:eastAsia="Arial" w:hAnsi="Arial" w:cs="Arial"/>
      <w:i/>
      <w:iCs/>
      <w:sz w:val="22"/>
      <w:szCs w:val="22"/>
    </w:rPr>
  </w:style>
  <w:style w:type="character" w:customStyle="1" w:styleId="9Char">
    <w:name w:val="标题 9 Char"/>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Char"/>
    <w:uiPriority w:val="10"/>
    <w:qFormat/>
    <w:pPr>
      <w:spacing w:before="300" w:after="200"/>
      <w:contextualSpacing/>
    </w:pPr>
    <w:rPr>
      <w:sz w:val="48"/>
      <w:szCs w:val="48"/>
    </w:rPr>
  </w:style>
  <w:style w:type="character" w:customStyle="1" w:styleId="Char">
    <w:name w:val="标题 Char"/>
    <w:basedOn w:val="a0"/>
    <w:link w:val="a4"/>
    <w:uiPriority w:val="10"/>
    <w:rPr>
      <w:sz w:val="48"/>
      <w:szCs w:val="48"/>
    </w:rPr>
  </w:style>
  <w:style w:type="paragraph" w:styleId="a5">
    <w:name w:val="Subtitle"/>
    <w:basedOn w:val="a"/>
    <w:next w:val="a"/>
    <w:link w:val="Char0"/>
    <w:uiPriority w:val="11"/>
    <w:qFormat/>
    <w:pPr>
      <w:spacing w:before="200" w:after="200"/>
    </w:pPr>
    <w:rPr>
      <w:sz w:val="24"/>
      <w:szCs w:val="24"/>
    </w:rPr>
  </w:style>
  <w:style w:type="character" w:customStyle="1" w:styleId="Char0">
    <w:name w:val="副标题 Char"/>
    <w:basedOn w:val="a0"/>
    <w:link w:val="a5"/>
    <w:uiPriority w:val="11"/>
    <w:rPr>
      <w:sz w:val="24"/>
      <w:szCs w:val="24"/>
    </w:rPr>
  </w:style>
  <w:style w:type="paragraph" w:styleId="a6">
    <w:name w:val="Quote"/>
    <w:basedOn w:val="a"/>
    <w:next w:val="a"/>
    <w:link w:val="Char1"/>
    <w:uiPriority w:val="29"/>
    <w:qFormat/>
    <w:pPr>
      <w:ind w:left="720" w:right="720"/>
    </w:pPr>
    <w:rPr>
      <w:i/>
    </w:rPr>
  </w:style>
  <w:style w:type="character" w:customStyle="1" w:styleId="Char1">
    <w:name w:val="引用 Char"/>
    <w:link w:val="a6"/>
    <w:uiPriority w:val="29"/>
    <w:rPr>
      <w:i/>
    </w:rPr>
  </w:style>
  <w:style w:type="paragraph" w:styleId="a7">
    <w:name w:val="Intense Quote"/>
    <w:basedOn w:val="a"/>
    <w:next w:val="a"/>
    <w:link w:val="Char2"/>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har2">
    <w:name w:val="明显引用 Char"/>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8">
    <w:name w:val="caption"/>
    <w:basedOn w:val="a"/>
    <w:next w:val="a"/>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a9">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0">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0">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0">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0">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0">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1">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1">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1">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1">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0">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0">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2">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2">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2">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2">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2">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1">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1">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sz w:val="2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a">
    <w:name w:val="footnote text"/>
    <w:basedOn w:val="a"/>
    <w:link w:val="Char3"/>
    <w:uiPriority w:val="99"/>
    <w:semiHidden/>
    <w:unhideWhenUsed/>
    <w:pPr>
      <w:spacing w:after="40"/>
    </w:pPr>
    <w:rPr>
      <w:sz w:val="18"/>
    </w:rPr>
  </w:style>
  <w:style w:type="character" w:customStyle="1" w:styleId="Char3">
    <w:name w:val="脚注文本 Char"/>
    <w:link w:val="aa"/>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Char4"/>
    <w:uiPriority w:val="99"/>
    <w:semiHidden/>
    <w:unhideWhenUsed/>
    <w:rPr>
      <w:sz w:val="20"/>
    </w:rPr>
  </w:style>
  <w:style w:type="character" w:customStyle="1" w:styleId="Char4">
    <w:name w:val="尾注文本 Char"/>
    <w:link w:val="ac"/>
    <w:uiPriority w:val="99"/>
    <w:rPr>
      <w:sz w:val="20"/>
    </w:rPr>
  </w:style>
  <w:style w:type="character" w:styleId="ad">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3">
    <w:name w:val="toc 4"/>
    <w:basedOn w:val="a"/>
    <w:next w:val="a"/>
    <w:uiPriority w:val="39"/>
    <w:unhideWhenUsed/>
    <w:pPr>
      <w:spacing w:after="57"/>
      <w:ind w:left="850"/>
    </w:pPr>
  </w:style>
  <w:style w:type="paragraph" w:styleId="53">
    <w:name w:val="toc 5"/>
    <w:basedOn w:val="a"/>
    <w:next w:val="a"/>
    <w:uiPriority w:val="39"/>
    <w:unhideWhenUsed/>
    <w:pPr>
      <w:spacing w:after="57"/>
      <w:ind w:left="1134"/>
    </w:pPr>
  </w:style>
  <w:style w:type="paragraph" w:styleId="62">
    <w:name w:val="toc 6"/>
    <w:basedOn w:val="a"/>
    <w:next w:val="a"/>
    <w:uiPriority w:val="39"/>
    <w:unhideWhenUsed/>
    <w:pPr>
      <w:spacing w:after="57"/>
      <w:ind w:left="1417"/>
    </w:pPr>
  </w:style>
  <w:style w:type="paragraph" w:styleId="72">
    <w:name w:val="toc 7"/>
    <w:basedOn w:val="a"/>
    <w:next w:val="a"/>
    <w:uiPriority w:val="39"/>
    <w:unhideWhenUsed/>
    <w:pPr>
      <w:spacing w:after="57"/>
      <w:ind w:left="1701"/>
    </w:pPr>
  </w:style>
  <w:style w:type="paragraph" w:styleId="80">
    <w:name w:val="toc 8"/>
    <w:basedOn w:val="a"/>
    <w:next w:val="a"/>
    <w:uiPriority w:val="39"/>
    <w:unhideWhenUsed/>
    <w:pPr>
      <w:spacing w:after="57"/>
      <w:ind w:left="1984"/>
    </w:pPr>
  </w:style>
  <w:style w:type="paragraph" w:styleId="90">
    <w:name w:val="toc 9"/>
    <w:basedOn w:val="a"/>
    <w:next w:val="a"/>
    <w:uiPriority w:val="39"/>
    <w:unhideWhenUsed/>
    <w:pPr>
      <w:spacing w:after="57"/>
      <w:ind w:left="2268"/>
    </w:pPr>
  </w:style>
  <w:style w:type="paragraph" w:styleId="TOC">
    <w:name w:val="TOC Heading"/>
    <w:uiPriority w:val="39"/>
    <w:unhideWhenUsed/>
  </w:style>
  <w:style w:type="paragraph" w:styleId="ae">
    <w:name w:val="table of figures"/>
    <w:basedOn w:val="a"/>
    <w:next w:val="a"/>
    <w:uiPriority w:val="99"/>
    <w:unhideWhenUsed/>
  </w:style>
  <w:style w:type="paragraph" w:styleId="af">
    <w:name w:val="List Paragraph"/>
    <w:basedOn w:val="a"/>
    <w:uiPriority w:val="34"/>
    <w:qFormat/>
    <w:pPr>
      <w:ind w:firstLine="420"/>
    </w:pPr>
  </w:style>
  <w:style w:type="character" w:styleId="af0">
    <w:name w:val="Hyperlink"/>
    <w:basedOn w:val="a0"/>
    <w:uiPriority w:val="99"/>
    <w:unhideWhenUsed/>
    <w:rPr>
      <w:color w:val="0563C1" w:themeColor="hyperlink"/>
      <w:u w:val="single"/>
    </w:rPr>
  </w:style>
  <w:style w:type="character" w:customStyle="1" w:styleId="UnresolvedMention">
    <w:name w:val="Unresolved Mention"/>
    <w:basedOn w:val="a0"/>
    <w:uiPriority w:val="99"/>
    <w:semiHidden/>
    <w:unhideWhenUsed/>
    <w:rPr>
      <w:color w:val="605E5C"/>
      <w:shd w:val="clear" w:color="auto" w:fill="E1DFDD"/>
    </w:rPr>
  </w:style>
  <w:style w:type="character" w:customStyle="1" w:styleId="1Char">
    <w:name w:val="标题 1 Char"/>
    <w:basedOn w:val="a0"/>
    <w:link w:val="1"/>
    <w:uiPriority w:val="9"/>
    <w:rPr>
      <w:b/>
      <w:bCs/>
      <w:sz w:val="44"/>
      <w:szCs w:val="44"/>
    </w:rPr>
  </w:style>
  <w:style w:type="paragraph" w:styleId="af1">
    <w:name w:val="header"/>
    <w:basedOn w:val="a"/>
    <w:link w:val="Char5"/>
    <w:uiPriority w:val="99"/>
    <w:unhideWhenUsed/>
    <w:pPr>
      <w:pBdr>
        <w:bottom w:val="single" w:sz="6" w:space="1" w:color="000000"/>
      </w:pBdr>
      <w:tabs>
        <w:tab w:val="center" w:pos="4153"/>
        <w:tab w:val="right" w:pos="8306"/>
      </w:tabs>
      <w:jc w:val="center"/>
    </w:pPr>
    <w:rPr>
      <w:sz w:val="18"/>
      <w:szCs w:val="18"/>
    </w:rPr>
  </w:style>
  <w:style w:type="character" w:customStyle="1" w:styleId="Char5">
    <w:name w:val="页眉 Char"/>
    <w:basedOn w:val="a0"/>
    <w:link w:val="af1"/>
    <w:uiPriority w:val="99"/>
    <w:rPr>
      <w:sz w:val="18"/>
      <w:szCs w:val="18"/>
    </w:rPr>
  </w:style>
  <w:style w:type="paragraph" w:styleId="af2">
    <w:name w:val="footer"/>
    <w:basedOn w:val="a"/>
    <w:link w:val="Char6"/>
    <w:uiPriority w:val="99"/>
    <w:unhideWhenUsed/>
    <w:pPr>
      <w:tabs>
        <w:tab w:val="center" w:pos="4153"/>
        <w:tab w:val="right" w:pos="8306"/>
      </w:tabs>
      <w:jc w:val="left"/>
    </w:pPr>
    <w:rPr>
      <w:sz w:val="18"/>
      <w:szCs w:val="18"/>
    </w:rPr>
  </w:style>
  <w:style w:type="character" w:customStyle="1" w:styleId="Char6">
    <w:name w:val="页脚 Char"/>
    <w:basedOn w:val="a0"/>
    <w:link w:val="af2"/>
    <w:uiPriority w:val="99"/>
    <w:rPr>
      <w:sz w:val="18"/>
      <w:szCs w:val="18"/>
    </w:rPr>
  </w:style>
  <w:style w:type="character" w:styleId="af3">
    <w:name w:val="FollowedHyperlink"/>
    <w:basedOn w:val="a0"/>
    <w:uiPriority w:val="99"/>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Arial"/>
        <a:cs typeface="Arial"/>
      </a:majorFont>
      <a:minorFont>
        <a:latin typeface="等线"/>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156</Words>
  <Characters>891</Characters>
  <Application>Microsoft Office Word</Application>
  <DocSecurity>0</DocSecurity>
  <Lines>7</Lines>
  <Paragraphs>2</Paragraphs>
  <ScaleCrop>false</ScaleCrop>
  <Company/>
  <LinksUpToDate>false</LinksUpToDate>
  <CharactersWithSpaces>1045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pc</cp:lastModifiedBy>
  <cp:revision>15</cp:revision>
  <dcterms:created xsi:type="dcterms:W3CDTF">2022-04-25T07:04:00Z</dcterms:created>
  <dcterms:modified xsi:type="dcterms:W3CDTF">2024-06-13T09:26:00Z</dcterms:modified>
</cp:coreProperties>
</file>