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6406" w:rsidRDefault="006445D3" w:rsidP="00F10053">
      <w:pPr>
        <w:pStyle w:val="1"/>
        <w:jc w:val="center"/>
      </w:pPr>
      <w:r>
        <w:rPr>
          <w:rFonts w:ascii="黑体" w:eastAsia="黑体" w:hAnsi="黑体" w:hint="eastAsia"/>
          <w:sz w:val="32"/>
          <w:szCs w:val="32"/>
        </w:rPr>
        <w:t>“</w:t>
      </w:r>
      <w:r w:rsidR="001B6ED5">
        <w:rPr>
          <w:rFonts w:ascii="黑体" w:eastAsia="黑体" w:hAnsi="黑体" w:hint="eastAsia"/>
          <w:sz w:val="32"/>
          <w:szCs w:val="32"/>
        </w:rPr>
        <w:t>利用机器学习分离宇宙线成分</w:t>
      </w:r>
      <w:r>
        <w:rPr>
          <w:rFonts w:ascii="黑体" w:eastAsia="黑体" w:hAnsi="黑体" w:hint="eastAsia"/>
          <w:sz w:val="32"/>
          <w:szCs w:val="32"/>
        </w:rPr>
        <w:t>”项目简介</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D10027" w:rsidRPr="003B4212" w:rsidRDefault="00F10053" w:rsidP="00D10027">
      <w:pPr>
        <w:pStyle w:val="a3"/>
        <w:numPr>
          <w:ilvl w:val="0"/>
          <w:numId w:val="2"/>
        </w:numPr>
        <w:ind w:firstLineChars="0"/>
        <w:jc w:val="left"/>
      </w:pPr>
      <w:r>
        <w:rPr>
          <w:rFonts w:hint="eastAsia"/>
        </w:rPr>
        <w:t>导师介绍</w:t>
      </w:r>
      <w:r w:rsidR="001B6ED5">
        <w:rPr>
          <w:rFonts w:hint="eastAsia"/>
        </w:rPr>
        <w:t>链接：</w:t>
      </w:r>
      <w:r>
        <w:fldChar w:fldCharType="begin"/>
      </w:r>
      <w:r>
        <w:instrText>HYPERLINK "https://people.ucas.edu.cn/~hjihep"</w:instrText>
      </w:r>
      <w:r>
        <w:fldChar w:fldCharType="separate"/>
      </w:r>
      <w:r w:rsidR="001B6ED5" w:rsidRPr="003B4F1C">
        <w:rPr>
          <w:rStyle w:val="a4"/>
          <w:rFonts w:ascii="宋体" w:eastAsia="宋体" w:hAnsi="宋体"/>
          <w:sz w:val="24"/>
          <w:szCs w:val="24"/>
        </w:rPr>
        <w:t>https://people.ucas.edu.cn/~hjihep</w:t>
      </w:r>
      <w:r>
        <w:rPr>
          <w:rStyle w:val="a4"/>
          <w:rFonts w:ascii="宋体" w:eastAsia="宋体" w:hAnsi="宋体"/>
          <w:sz w:val="24"/>
          <w:szCs w:val="24"/>
        </w:rPr>
        <w:fldChar w:fldCharType="end"/>
      </w:r>
      <w:r w:rsidR="001B6ED5" w:rsidRPr="003B4F1C">
        <w:rPr>
          <w:rFonts w:ascii="宋体" w:eastAsia="宋体" w:hAnsi="宋体" w:hint="eastAsia"/>
          <w:sz w:val="24"/>
          <w:szCs w:val="24"/>
        </w:rPr>
        <w:t>）</w:t>
      </w:r>
    </w:p>
    <w:p w:rsidR="003B4212" w:rsidRPr="003B4212" w:rsidRDefault="003B4212" w:rsidP="003B4212">
      <w:pPr>
        <w:pStyle w:val="a3"/>
        <w:spacing w:line="400" w:lineRule="exact"/>
        <w:ind w:left="782" w:firstLineChars="0" w:firstLine="0"/>
        <w:jc w:val="left"/>
        <w:rPr>
          <w:rFonts w:ascii="宋体" w:eastAsia="宋体" w:hAnsi="宋体"/>
          <w:szCs w:val="21"/>
        </w:rPr>
      </w:pPr>
      <w:r w:rsidRPr="003B4212">
        <w:rPr>
          <w:rFonts w:ascii="宋体" w:eastAsia="宋体" w:hAnsi="宋体"/>
          <w:szCs w:val="21"/>
        </w:rPr>
        <w:t>黄晶，</w:t>
      </w:r>
      <w:r w:rsidRPr="003B4212">
        <w:rPr>
          <w:rFonts w:ascii="宋体" w:eastAsia="宋体" w:hAnsi="宋体" w:hint="eastAsia"/>
          <w:szCs w:val="21"/>
        </w:rPr>
        <w:t>中国科学院高能物理研究所研究员，博导</w:t>
      </w:r>
      <w:r w:rsidRPr="003B4212">
        <w:rPr>
          <w:rFonts w:ascii="宋体" w:eastAsia="宋体" w:hAnsi="宋体"/>
          <w:szCs w:val="21"/>
        </w:rPr>
        <w:t>。</w:t>
      </w:r>
      <w:r w:rsidRPr="003B4212">
        <w:rPr>
          <w:rStyle w:val="s1"/>
          <w:rFonts w:ascii="宋体" w:eastAsia="宋体" w:hAnsi="宋体"/>
          <w:sz w:val="21"/>
          <w:szCs w:val="21"/>
        </w:rPr>
        <w:t>2009</w:t>
      </w:r>
      <w:r w:rsidRPr="003B4212">
        <w:rPr>
          <w:rFonts w:ascii="宋体" w:eastAsia="宋体" w:hAnsi="宋体" w:hint="eastAsia"/>
          <w:szCs w:val="21"/>
        </w:rPr>
        <w:t>年入</w:t>
      </w:r>
      <w:r w:rsidRPr="003B4212">
        <w:rPr>
          <w:rStyle w:val="s2"/>
          <w:rFonts w:hint="default"/>
          <w:sz w:val="21"/>
          <w:szCs w:val="21"/>
        </w:rPr>
        <w:t>选</w:t>
      </w:r>
      <w:r w:rsidRPr="003B4212">
        <w:rPr>
          <w:rFonts w:ascii="宋体" w:eastAsia="宋体" w:hAnsi="宋体" w:hint="eastAsia"/>
          <w:szCs w:val="21"/>
        </w:rPr>
        <w:t>中科院“引</w:t>
      </w:r>
      <w:r w:rsidRPr="003B4212">
        <w:rPr>
          <w:rStyle w:val="s2"/>
          <w:rFonts w:hint="default"/>
          <w:sz w:val="21"/>
          <w:szCs w:val="21"/>
        </w:rPr>
        <w:t>进</w:t>
      </w:r>
      <w:r w:rsidRPr="003B4212">
        <w:rPr>
          <w:rFonts w:ascii="宋体" w:eastAsia="宋体" w:hAnsi="宋体" w:hint="eastAsia"/>
          <w:szCs w:val="21"/>
        </w:rPr>
        <w:t>国外杰出人才百人</w:t>
      </w:r>
      <w:r w:rsidRPr="003B4212">
        <w:rPr>
          <w:rStyle w:val="s2"/>
          <w:rFonts w:hint="default"/>
          <w:sz w:val="21"/>
          <w:szCs w:val="21"/>
        </w:rPr>
        <w:t>计</w:t>
      </w:r>
      <w:r w:rsidRPr="003B4212">
        <w:rPr>
          <w:rFonts w:ascii="宋体" w:eastAsia="宋体" w:hAnsi="宋体" w:hint="eastAsia"/>
          <w:szCs w:val="21"/>
        </w:rPr>
        <w:t>划</w:t>
      </w:r>
      <w:r w:rsidRPr="003B4212">
        <w:rPr>
          <w:rStyle w:val="s1"/>
          <w:rFonts w:ascii="宋体" w:eastAsia="宋体" w:hAnsi="宋体"/>
          <w:sz w:val="21"/>
          <w:szCs w:val="21"/>
        </w:rPr>
        <w:t>”</w:t>
      </w:r>
      <w:r w:rsidRPr="003B4212">
        <w:rPr>
          <w:rFonts w:ascii="宋体" w:eastAsia="宋体" w:hAnsi="宋体" w:hint="eastAsia"/>
          <w:szCs w:val="21"/>
        </w:rPr>
        <w:t>，</w:t>
      </w:r>
      <w:r w:rsidRPr="003B4212">
        <w:rPr>
          <w:rStyle w:val="s2"/>
          <w:rFonts w:hint="default"/>
          <w:sz w:val="21"/>
          <w:szCs w:val="21"/>
        </w:rPr>
        <w:t>担任</w:t>
      </w:r>
      <w:r w:rsidRPr="003B4212">
        <w:rPr>
          <w:rFonts w:ascii="宋体" w:eastAsia="宋体" w:hAnsi="宋体" w:hint="eastAsia"/>
          <w:szCs w:val="21"/>
        </w:rPr>
        <w:t>中科院高能物理研究所研究</w:t>
      </w:r>
      <w:r w:rsidRPr="003B4212">
        <w:rPr>
          <w:rStyle w:val="s2"/>
          <w:rFonts w:hint="default"/>
          <w:sz w:val="21"/>
          <w:szCs w:val="21"/>
        </w:rPr>
        <w:t>员</w:t>
      </w:r>
      <w:r w:rsidRPr="003B4212">
        <w:rPr>
          <w:rFonts w:ascii="宋体" w:eastAsia="宋体" w:hAnsi="宋体" w:hint="eastAsia"/>
          <w:szCs w:val="21"/>
        </w:rPr>
        <w:t>，国家重点研发计划项目负责人，国家自然科学基金重点</w:t>
      </w:r>
      <w:r w:rsidRPr="003B4212">
        <w:rPr>
          <w:rStyle w:val="s2"/>
          <w:rFonts w:hint="default"/>
          <w:sz w:val="21"/>
          <w:szCs w:val="21"/>
        </w:rPr>
        <w:t>项</w:t>
      </w:r>
      <w:r w:rsidRPr="003B4212">
        <w:rPr>
          <w:rFonts w:ascii="宋体" w:eastAsia="宋体" w:hAnsi="宋体" w:hint="eastAsia"/>
          <w:szCs w:val="21"/>
        </w:rPr>
        <w:t>目</w:t>
      </w:r>
      <w:r w:rsidRPr="003B4212">
        <w:rPr>
          <w:rStyle w:val="s2"/>
          <w:rFonts w:hint="default"/>
          <w:sz w:val="21"/>
          <w:szCs w:val="21"/>
        </w:rPr>
        <w:t>负责</w:t>
      </w:r>
      <w:r w:rsidRPr="003B4212">
        <w:rPr>
          <w:rFonts w:ascii="宋体" w:eastAsia="宋体" w:hAnsi="宋体" w:hint="eastAsia"/>
          <w:szCs w:val="21"/>
        </w:rPr>
        <w:t>人，国家重大科研仪器研制项目</w:t>
      </w:r>
      <w:r w:rsidRPr="003B4212">
        <w:rPr>
          <w:rStyle w:val="s2"/>
          <w:rFonts w:hint="default"/>
          <w:sz w:val="21"/>
          <w:szCs w:val="21"/>
        </w:rPr>
        <w:t>负责</w:t>
      </w:r>
      <w:r w:rsidRPr="003B4212">
        <w:rPr>
          <w:rFonts w:ascii="宋体" w:eastAsia="宋体" w:hAnsi="宋体" w:hint="eastAsia"/>
          <w:szCs w:val="21"/>
        </w:rPr>
        <w:t>人，2</w:t>
      </w:r>
      <w:r w:rsidRPr="003B4212">
        <w:rPr>
          <w:rFonts w:ascii="宋体" w:eastAsia="宋体" w:hAnsi="宋体"/>
          <w:szCs w:val="21"/>
        </w:rPr>
        <w:t>012</w:t>
      </w:r>
      <w:r w:rsidRPr="003B4212">
        <w:rPr>
          <w:rFonts w:ascii="宋体" w:eastAsia="宋体" w:hAnsi="宋体" w:hint="eastAsia"/>
          <w:szCs w:val="21"/>
        </w:rPr>
        <w:t>年-</w:t>
      </w:r>
      <w:r w:rsidRPr="003B4212">
        <w:rPr>
          <w:rFonts w:ascii="宋体" w:eastAsia="宋体" w:hAnsi="宋体"/>
          <w:szCs w:val="21"/>
        </w:rPr>
        <w:t>2022</w:t>
      </w:r>
      <w:r w:rsidRPr="003B4212">
        <w:rPr>
          <w:rFonts w:ascii="宋体" w:eastAsia="宋体" w:hAnsi="宋体" w:hint="eastAsia"/>
          <w:szCs w:val="21"/>
        </w:rPr>
        <w:t>年任西藏</w:t>
      </w:r>
      <w:proofErr w:type="spellStart"/>
      <w:r w:rsidRPr="003B4212">
        <w:rPr>
          <w:rStyle w:val="s1"/>
          <w:rFonts w:ascii="宋体" w:eastAsia="宋体" w:hAnsi="宋体"/>
          <w:sz w:val="21"/>
          <w:szCs w:val="21"/>
        </w:rPr>
        <w:t>AS</w:t>
      </w:r>
      <w:r w:rsidRPr="003B4212">
        <w:rPr>
          <w:rStyle w:val="s3"/>
          <w:rFonts w:ascii="宋体" w:eastAsia="宋体" w:hAnsi="宋体"/>
          <w:sz w:val="21"/>
          <w:szCs w:val="21"/>
        </w:rPr>
        <w:t>γ</w:t>
      </w:r>
      <w:proofErr w:type="spellEnd"/>
      <w:r w:rsidRPr="003B4212">
        <w:rPr>
          <w:rStyle w:val="s3"/>
          <w:rFonts w:ascii="宋体" w:eastAsia="宋体" w:hAnsi="宋体" w:hint="eastAsia"/>
          <w:sz w:val="21"/>
          <w:szCs w:val="21"/>
        </w:rPr>
        <w:t>实验</w:t>
      </w:r>
      <w:r>
        <w:rPr>
          <w:rStyle w:val="s3"/>
          <w:rFonts w:ascii="宋体" w:eastAsia="宋体" w:hAnsi="宋体" w:hint="eastAsia"/>
          <w:sz w:val="21"/>
          <w:szCs w:val="21"/>
        </w:rPr>
        <w:t>中方发言人和</w:t>
      </w:r>
      <w:r w:rsidRPr="003B4212">
        <w:rPr>
          <w:rFonts w:ascii="宋体" w:eastAsia="宋体" w:hAnsi="宋体" w:cs="宋体"/>
          <w:szCs w:val="21"/>
        </w:rPr>
        <w:t>负责</w:t>
      </w:r>
      <w:r w:rsidRPr="003B4212">
        <w:rPr>
          <w:rFonts w:ascii="宋体" w:eastAsia="宋体" w:hAnsi="宋体" w:hint="eastAsia"/>
          <w:szCs w:val="21"/>
        </w:rPr>
        <w:t>人，主持</w:t>
      </w:r>
      <w:proofErr w:type="spellStart"/>
      <w:r w:rsidRPr="003B4212">
        <w:rPr>
          <w:rStyle w:val="s1"/>
          <w:rFonts w:ascii="宋体" w:eastAsia="宋体" w:hAnsi="宋体"/>
          <w:sz w:val="21"/>
          <w:szCs w:val="21"/>
        </w:rPr>
        <w:t>AS</w:t>
      </w:r>
      <w:r w:rsidRPr="003B4212">
        <w:rPr>
          <w:rStyle w:val="s3"/>
          <w:rFonts w:ascii="宋体" w:eastAsia="宋体" w:hAnsi="宋体"/>
          <w:sz w:val="21"/>
          <w:szCs w:val="21"/>
        </w:rPr>
        <w:t>γ</w:t>
      </w:r>
      <w:proofErr w:type="spellEnd"/>
      <w:r w:rsidRPr="003B4212">
        <w:rPr>
          <w:rStyle w:val="s2"/>
          <w:rFonts w:hint="default"/>
          <w:sz w:val="21"/>
          <w:szCs w:val="21"/>
        </w:rPr>
        <w:t>实验</w:t>
      </w:r>
      <w:r w:rsidRPr="003B4212">
        <w:rPr>
          <w:rFonts w:ascii="宋体" w:eastAsia="宋体" w:hAnsi="宋体" w:hint="eastAsia"/>
          <w:szCs w:val="21"/>
        </w:rPr>
        <w:t>的运行，科学研究和</w:t>
      </w:r>
      <w:r w:rsidRPr="003B4212">
        <w:rPr>
          <w:rStyle w:val="s2"/>
          <w:rFonts w:hint="default"/>
          <w:sz w:val="21"/>
          <w:szCs w:val="21"/>
        </w:rPr>
        <w:t>进</w:t>
      </w:r>
      <w:r w:rsidRPr="003B4212">
        <w:rPr>
          <w:rFonts w:ascii="宋体" w:eastAsia="宋体" w:hAnsi="宋体" w:hint="eastAsia"/>
          <w:szCs w:val="21"/>
        </w:rPr>
        <w:t>一步</w:t>
      </w:r>
      <w:r w:rsidRPr="003B4212">
        <w:rPr>
          <w:rStyle w:val="s2"/>
          <w:rFonts w:hint="default"/>
          <w:sz w:val="21"/>
          <w:szCs w:val="21"/>
        </w:rPr>
        <w:t>发</w:t>
      </w:r>
      <w:r w:rsidRPr="003B4212">
        <w:rPr>
          <w:rFonts w:ascii="宋体" w:eastAsia="宋体" w:hAnsi="宋体" w:hint="eastAsia"/>
          <w:szCs w:val="21"/>
        </w:rPr>
        <w:t>展，</w:t>
      </w:r>
      <w:r w:rsidRPr="003B4212">
        <w:rPr>
          <w:rFonts w:ascii="宋体" w:eastAsia="宋体" w:hAnsi="宋体" w:cs="宋体"/>
          <w:szCs w:val="21"/>
        </w:rPr>
        <w:t>带领</w:t>
      </w:r>
      <w:proofErr w:type="spellStart"/>
      <w:r w:rsidRPr="003B4212">
        <w:rPr>
          <w:rStyle w:val="s1"/>
          <w:rFonts w:ascii="宋体" w:eastAsia="宋体" w:hAnsi="宋体"/>
          <w:sz w:val="21"/>
          <w:szCs w:val="21"/>
        </w:rPr>
        <w:t>AS</w:t>
      </w:r>
      <w:r w:rsidRPr="003B4212">
        <w:rPr>
          <w:rStyle w:val="s3"/>
          <w:rFonts w:ascii="宋体" w:eastAsia="宋体" w:hAnsi="宋体"/>
          <w:sz w:val="21"/>
          <w:szCs w:val="21"/>
        </w:rPr>
        <w:t>γ</w:t>
      </w:r>
      <w:proofErr w:type="spellEnd"/>
      <w:r w:rsidRPr="003B4212">
        <w:rPr>
          <w:rStyle w:val="s3"/>
          <w:rFonts w:ascii="宋体" w:eastAsia="宋体" w:hAnsi="宋体" w:hint="eastAsia"/>
          <w:sz w:val="21"/>
          <w:szCs w:val="21"/>
        </w:rPr>
        <w:t>实验</w:t>
      </w:r>
      <w:r w:rsidRPr="003B4212">
        <w:rPr>
          <w:rFonts w:ascii="宋体" w:eastAsia="宋体" w:hAnsi="宋体" w:cs="宋体"/>
          <w:szCs w:val="21"/>
        </w:rPr>
        <w:t>团队</w:t>
      </w:r>
      <w:r w:rsidRPr="003B4212">
        <w:rPr>
          <w:rFonts w:ascii="宋体" w:eastAsia="宋体" w:hAnsi="宋体" w:cs="宋体" w:hint="eastAsia"/>
          <w:szCs w:val="21"/>
        </w:rPr>
        <w:t>近年</w:t>
      </w:r>
      <w:r w:rsidRPr="003B4212">
        <w:rPr>
          <w:rFonts w:ascii="宋体" w:eastAsia="宋体" w:hAnsi="宋体" w:cs="宋体"/>
          <w:szCs w:val="21"/>
        </w:rPr>
        <w:t>获</w:t>
      </w:r>
      <w:r w:rsidRPr="003B4212">
        <w:rPr>
          <w:rFonts w:ascii="宋体" w:eastAsia="宋体" w:hAnsi="宋体"/>
          <w:szCs w:val="21"/>
        </w:rPr>
        <w:t>得多</w:t>
      </w:r>
      <w:r w:rsidRPr="003B4212">
        <w:rPr>
          <w:rFonts w:ascii="宋体" w:eastAsia="宋体" w:hAnsi="宋体" w:cs="宋体"/>
          <w:szCs w:val="21"/>
        </w:rPr>
        <w:t>项</w:t>
      </w:r>
      <w:r w:rsidRPr="003B4212">
        <w:rPr>
          <w:rFonts w:ascii="宋体" w:eastAsia="宋体" w:hAnsi="宋体"/>
          <w:szCs w:val="21"/>
        </w:rPr>
        <w:t>重大成果</w:t>
      </w:r>
      <w:r w:rsidRPr="003B4212">
        <w:rPr>
          <w:rFonts w:ascii="宋体" w:eastAsia="宋体" w:hAnsi="宋体" w:hint="eastAsia"/>
          <w:szCs w:val="21"/>
        </w:rPr>
        <w:t>，</w:t>
      </w:r>
      <w:r w:rsidRPr="003B4212">
        <w:rPr>
          <w:rFonts w:ascii="宋体" w:eastAsia="宋体" w:hAnsi="宋体" w:hint="eastAsia"/>
          <w:color w:val="000000"/>
          <w:szCs w:val="21"/>
        </w:rPr>
        <w:t>2021年带领ASγ</w:t>
      </w:r>
      <w:r w:rsidRPr="003B4212">
        <w:rPr>
          <w:rFonts w:ascii="宋体" w:eastAsia="宋体" w:hAnsi="宋体" w:cs="宋体"/>
          <w:color w:val="000000"/>
          <w:szCs w:val="21"/>
          <w:shd w:val="clear" w:color="auto" w:fill="FFFFFF"/>
        </w:rPr>
        <w:t>实验</w:t>
      </w:r>
      <w:r w:rsidRPr="003B4212">
        <w:rPr>
          <w:rFonts w:ascii="宋体" w:eastAsia="宋体" w:hAnsi="宋体" w:cs="宋体" w:hint="eastAsia"/>
          <w:color w:val="000000"/>
          <w:szCs w:val="21"/>
          <w:shd w:val="clear" w:color="auto" w:fill="FFFFFF"/>
        </w:rPr>
        <w:t>入选“国家十三五科技创新成就展”</w:t>
      </w:r>
      <w:r>
        <w:rPr>
          <w:rFonts w:ascii="宋体" w:eastAsia="宋体" w:hAnsi="宋体" w:cs="宋体" w:hint="eastAsia"/>
          <w:color w:val="000000"/>
          <w:szCs w:val="21"/>
          <w:shd w:val="clear" w:color="auto" w:fill="FFFFFF"/>
        </w:rPr>
        <w:t>。</w:t>
      </w:r>
    </w:p>
    <w:p w:rsidR="00F10053" w:rsidRDefault="00F10053" w:rsidP="00F10053">
      <w:pPr>
        <w:pStyle w:val="a3"/>
        <w:numPr>
          <w:ilvl w:val="0"/>
          <w:numId w:val="2"/>
        </w:numPr>
        <w:ind w:firstLineChars="0"/>
        <w:jc w:val="left"/>
      </w:pPr>
      <w:r>
        <w:rPr>
          <w:rFonts w:hint="eastAsia"/>
        </w:rPr>
        <w:t>课题组介绍</w:t>
      </w:r>
      <w:r w:rsidR="001B6ED5">
        <w:rPr>
          <w:rFonts w:hint="eastAsia"/>
        </w:rPr>
        <w:t>：</w:t>
      </w:r>
    </w:p>
    <w:p w:rsidR="001B6ED5" w:rsidRPr="001B6ED5" w:rsidRDefault="001B6ED5" w:rsidP="001B6ED5">
      <w:pPr>
        <w:pStyle w:val="ab"/>
        <w:spacing w:before="0" w:beforeAutospacing="0" w:after="0" w:afterAutospacing="0" w:line="400" w:lineRule="exact"/>
        <w:ind w:left="780" w:firstLineChars="200" w:firstLine="420"/>
        <w:rPr>
          <w:color w:val="666666"/>
          <w:sz w:val="21"/>
          <w:szCs w:val="21"/>
        </w:rPr>
      </w:pPr>
      <w:r w:rsidRPr="001B6ED5">
        <w:rPr>
          <w:rFonts w:hint="eastAsia"/>
          <w:color w:val="666666"/>
          <w:sz w:val="21"/>
          <w:szCs w:val="21"/>
        </w:rPr>
        <w:t>西藏ASγ实验始建于1989年，是科技部国家重点研发计划“中日政府间国际合作重点专项”。合作单位共24个，合作成员已达 118人。其中中方合作单位有8个，中科院高能物理研究所，中科院国家天文台，清华大学，南京大学，山东大学等。日方合作单位有16个，日本东京大学宇宙线研究所，日本早稻田大学，日本横滨国立大学，日本崎玉大学，日本宇都宫大学，日本理化学研究所等。2007年ASγ实验首次开发了（表面阵列+创新型地下繆子水切伦科夫阵列（以下称</w:t>
      </w:r>
      <w:r w:rsidRPr="001B6ED5">
        <w:rPr>
          <w:color w:val="666666"/>
          <w:sz w:val="21"/>
          <w:szCs w:val="21"/>
        </w:rPr>
        <w:t xml:space="preserve"> MD</w:t>
      </w:r>
      <w:r w:rsidRPr="001B6ED5">
        <w:rPr>
          <w:rFonts w:hint="eastAsia"/>
          <w:color w:val="666666"/>
          <w:sz w:val="21"/>
          <w:szCs w:val="21"/>
        </w:rPr>
        <w:t xml:space="preserve"> 探测器））联合观测技术，在国际上首次实现大面积精确测量宇宙线簇射中的繆子数目，攻克了长期困扰超高能伽马射线观测灵敏度低下的问题。即在羊八井ASγ实验原有的表面阵列（65000平方米）的基础上，在地下2.5米深的土层下增建地下水切伦科夫缪子探测阵列（</w:t>
      </w:r>
      <w:r w:rsidRPr="001B6ED5">
        <w:rPr>
          <w:color w:val="666666"/>
          <w:sz w:val="21"/>
          <w:szCs w:val="21"/>
        </w:rPr>
        <w:t>MD</w:t>
      </w:r>
      <w:r w:rsidRPr="001B6ED5">
        <w:rPr>
          <w:rFonts w:hint="eastAsia"/>
          <w:color w:val="666666"/>
          <w:sz w:val="21"/>
          <w:szCs w:val="21"/>
        </w:rPr>
        <w:t>），国际首次做到能精确测量宇宙线次级粒子中所含缪子数目，该观测参数非常灵敏，被用于甄别宇宙线是质子、重原子核还是高能伽玛射线光子。</w:t>
      </w:r>
    </w:p>
    <w:p w:rsidR="001B6ED5" w:rsidRPr="001B6ED5" w:rsidRDefault="001B6ED5" w:rsidP="001B6ED5">
      <w:pPr>
        <w:pStyle w:val="ab"/>
        <w:spacing w:before="0" w:beforeAutospacing="0" w:after="0" w:afterAutospacing="0" w:line="400" w:lineRule="exact"/>
        <w:ind w:left="780" w:firstLineChars="150" w:firstLine="315"/>
        <w:rPr>
          <w:color w:val="666666"/>
          <w:sz w:val="21"/>
          <w:szCs w:val="21"/>
        </w:rPr>
      </w:pPr>
      <w:r w:rsidRPr="001B6ED5">
        <w:rPr>
          <w:rFonts w:hint="eastAsia"/>
          <w:color w:val="666666"/>
          <w:sz w:val="21"/>
          <w:szCs w:val="21"/>
        </w:rPr>
        <w:t xml:space="preserve">近年ASγ实验凭借该创新型地下繆子水切伦科夫探测器（MD），取得多个国际顶级的重大成果：1）2019年，ASγ国际首次发现迄今最高能量的宇宙伽马射线辐射,它们来自蟹状星云方向,能量高达450TeV，这是超高能伽马射线天文学重要的里程碑,宣告人类对极端宇宙的探索从此正式迈入100 </w:t>
      </w:r>
      <w:proofErr w:type="spellStart"/>
      <w:r w:rsidRPr="001B6ED5">
        <w:rPr>
          <w:rFonts w:hint="eastAsia"/>
          <w:color w:val="666666"/>
          <w:sz w:val="21"/>
          <w:szCs w:val="21"/>
        </w:rPr>
        <w:t>TeV</w:t>
      </w:r>
      <w:proofErr w:type="spellEnd"/>
      <w:r w:rsidRPr="001B6ED5">
        <w:rPr>
          <w:rFonts w:hint="eastAsia"/>
          <w:color w:val="666666"/>
          <w:sz w:val="21"/>
          <w:szCs w:val="21"/>
        </w:rPr>
        <w:t xml:space="preserve"> (100万亿电子伏特)以上的观测能段，该结果作为高亮点论文发表在美国《物理评论快报》，在国际上取得巨大反响，被美国的《科学》杂志和 Physics World 头版头条报道。2）2021年3月，ASγ国际首次发现超新星遗迹(SNRG106.3+2.7)是银河系中最强的宇宙线源(</w:t>
      </w:r>
      <w:proofErr w:type="spellStart"/>
      <w:r w:rsidRPr="001B6ED5">
        <w:rPr>
          <w:rFonts w:hint="eastAsia"/>
          <w:color w:val="666666"/>
          <w:sz w:val="21"/>
          <w:szCs w:val="21"/>
        </w:rPr>
        <w:t>PeVatron:PeV</w:t>
      </w:r>
      <w:proofErr w:type="spellEnd"/>
      <w:r w:rsidRPr="001B6ED5">
        <w:rPr>
          <w:rFonts w:hint="eastAsia"/>
          <w:color w:val="666666"/>
          <w:sz w:val="21"/>
          <w:szCs w:val="21"/>
        </w:rPr>
        <w:t>宇宙线质子加速器)的候选天体，为解开超高能宇宙射线的起源之谜打开了重要窗口，结果发表在《Nature astronomy》杂志上。3）2021年</w:t>
      </w:r>
      <w:r w:rsidRPr="001B6ED5">
        <w:rPr>
          <w:rFonts w:hint="eastAsia"/>
          <w:color w:val="666666"/>
          <w:sz w:val="21"/>
          <w:szCs w:val="21"/>
        </w:rPr>
        <w:lastRenderedPageBreak/>
        <w:t>4月，ASγ国际首次观测到最高能量接近1PeV (1000万亿电子伏特)的弥散伽马射线辐射，并发现它们广泛弥漫分布在银盘，同时证认了它们是“拍电子伏特宇宙线加速器”在银河系中存在的证据。该结果作为高亮点论文发表在美国《物理评论快报》上。该结果被美国物理学会评论为研究高能宇宙线起源“世纪之谜”的里程碑。4月2日由美国物理学会主持召开国际新闻发布会向全世界宣布这一重大成果。该成果发表后，被大量国内外著名媒体报道(外媒54家，内媒60多家)。</w:t>
      </w:r>
    </w:p>
    <w:p w:rsidR="001B6ED5" w:rsidRPr="001B6ED5" w:rsidRDefault="001B6ED5" w:rsidP="001B6ED5">
      <w:pPr>
        <w:pStyle w:val="ab"/>
        <w:spacing w:before="0" w:beforeAutospacing="0" w:after="0" w:afterAutospacing="0" w:line="400" w:lineRule="exact"/>
        <w:ind w:left="780" w:firstLineChars="150" w:firstLine="315"/>
        <w:rPr>
          <w:color w:val="666666"/>
          <w:sz w:val="21"/>
          <w:szCs w:val="21"/>
        </w:rPr>
      </w:pPr>
      <w:r w:rsidRPr="001B6ED5">
        <w:rPr>
          <w:color w:val="666666"/>
          <w:sz w:val="21"/>
          <w:szCs w:val="21"/>
        </w:rPr>
        <w:t>2021</w:t>
      </w:r>
      <w:r w:rsidRPr="001B6ED5">
        <w:rPr>
          <w:rFonts w:hint="eastAsia"/>
          <w:color w:val="666666"/>
          <w:sz w:val="21"/>
          <w:szCs w:val="21"/>
        </w:rPr>
        <w:t>年西藏ASγ实验入选“国家十三五科技创新成就展”。2019年 ASγ国际首次发现迄今最高能量的宇宙伽马射线辐射，所求蟹状星云能谱入选国际顶级学术杂志--美国《粒子物理手册》（PDG）。</w:t>
      </w:r>
    </w:p>
    <w:p w:rsidR="001B6ED5" w:rsidRPr="001B6ED5" w:rsidRDefault="001B6ED5" w:rsidP="001B6ED5">
      <w:pPr>
        <w:pStyle w:val="a3"/>
        <w:ind w:left="780" w:firstLineChars="0" w:firstLine="0"/>
        <w:jc w:val="left"/>
      </w:pPr>
    </w:p>
    <w:p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rsidR="00F10053" w:rsidRPr="001B6ED5" w:rsidRDefault="00F10053" w:rsidP="001B6ED5">
      <w:pPr>
        <w:pStyle w:val="a3"/>
        <w:numPr>
          <w:ilvl w:val="0"/>
          <w:numId w:val="3"/>
        </w:numPr>
        <w:ind w:firstLineChars="0"/>
        <w:jc w:val="left"/>
        <w:rPr>
          <w:b/>
          <w:bCs/>
        </w:rPr>
      </w:pPr>
      <w:r w:rsidRPr="001B6ED5">
        <w:rPr>
          <w:b/>
          <w:bCs/>
        </w:rPr>
        <w:t>项目简介</w:t>
      </w:r>
    </w:p>
    <w:p w:rsidR="001B6ED5" w:rsidRPr="001B6ED5" w:rsidRDefault="001B6ED5" w:rsidP="001B6ED5">
      <w:pPr>
        <w:pStyle w:val="a3"/>
        <w:spacing w:line="400" w:lineRule="exact"/>
        <w:ind w:left="782" w:firstLineChars="0" w:firstLine="0"/>
        <w:jc w:val="left"/>
        <w:rPr>
          <w:szCs w:val="21"/>
        </w:rPr>
      </w:pPr>
      <w:r w:rsidRPr="001B6ED5">
        <w:rPr>
          <w:rFonts w:ascii="宋体" w:eastAsia="宋体" w:hAnsi="宋体" w:hint="eastAsia"/>
          <w:szCs w:val="21"/>
        </w:rPr>
        <w:t>空间实验无法企及的高能宇宙线和伽马射线的观测必须由地面实验来实现。</w:t>
      </w:r>
      <w:r w:rsidRPr="001B6ED5">
        <w:rPr>
          <w:rFonts w:ascii="宋体" w:eastAsia="宋体" w:hAnsi="宋体"/>
          <w:szCs w:val="21"/>
        </w:rPr>
        <w:t>本项目</w:t>
      </w:r>
      <w:r w:rsidRPr="001B6ED5">
        <w:rPr>
          <w:rFonts w:ascii="宋体" w:eastAsia="宋体" w:hAnsi="宋体" w:hint="eastAsia"/>
          <w:szCs w:val="21"/>
        </w:rPr>
        <w:t>利用</w:t>
      </w:r>
      <w:r w:rsidRPr="001B6ED5">
        <w:rPr>
          <w:rFonts w:ascii="宋体" w:eastAsia="宋体" w:hAnsi="宋体"/>
          <w:szCs w:val="21"/>
        </w:rPr>
        <w:t>机器学习方法，</w:t>
      </w:r>
      <w:r w:rsidRPr="001B6ED5">
        <w:rPr>
          <w:rFonts w:ascii="宋体" w:eastAsia="宋体" w:hAnsi="宋体" w:hint="eastAsia"/>
          <w:szCs w:val="21"/>
        </w:rPr>
        <w:t>重建宇宙线</w:t>
      </w:r>
      <w:r w:rsidR="000408A7">
        <w:rPr>
          <w:rFonts w:ascii="宋体" w:eastAsia="宋体" w:hAnsi="宋体" w:hint="eastAsia"/>
          <w:szCs w:val="21"/>
        </w:rPr>
        <w:t>到来的</w:t>
      </w:r>
      <w:r w:rsidRPr="001B6ED5">
        <w:rPr>
          <w:rFonts w:ascii="宋体" w:eastAsia="宋体" w:hAnsi="宋体" w:hint="eastAsia"/>
          <w:szCs w:val="21"/>
        </w:rPr>
        <w:t>方向</w:t>
      </w:r>
      <w:r w:rsidR="000408A7">
        <w:rPr>
          <w:rFonts w:ascii="宋体" w:eastAsia="宋体" w:hAnsi="宋体" w:hint="eastAsia"/>
          <w:szCs w:val="21"/>
        </w:rPr>
        <w:t>和能量</w:t>
      </w:r>
      <w:r w:rsidRPr="001B6ED5">
        <w:rPr>
          <w:rFonts w:ascii="宋体" w:eastAsia="宋体" w:hAnsi="宋体" w:hint="eastAsia"/>
          <w:szCs w:val="21"/>
        </w:rPr>
        <w:t>，并利用机器学习法，对宇宙线核种成分进行分离，挑出高纯度的质子，氦，铁核等，并进行物理分析。</w:t>
      </w:r>
    </w:p>
    <w:p w:rsidR="00F10053" w:rsidRPr="001B6ED5" w:rsidRDefault="00F10053" w:rsidP="001B6ED5">
      <w:pPr>
        <w:pStyle w:val="a3"/>
        <w:numPr>
          <w:ilvl w:val="0"/>
          <w:numId w:val="3"/>
        </w:numPr>
        <w:ind w:firstLineChars="0"/>
        <w:jc w:val="left"/>
        <w:rPr>
          <w:b/>
          <w:bCs/>
        </w:rPr>
      </w:pPr>
      <w:r w:rsidRPr="001B6ED5">
        <w:rPr>
          <w:b/>
          <w:bCs/>
        </w:rPr>
        <w:t>使用的实验方法、仪器设备、数据软件等</w:t>
      </w:r>
    </w:p>
    <w:p w:rsidR="001B6ED5" w:rsidRPr="001B6ED5" w:rsidRDefault="001B6ED5" w:rsidP="001B6ED5">
      <w:pPr>
        <w:pStyle w:val="a3"/>
        <w:spacing w:line="400" w:lineRule="exact"/>
        <w:ind w:left="780" w:firstLineChars="0" w:firstLine="0"/>
        <w:jc w:val="left"/>
        <w:rPr>
          <w:rFonts w:ascii="宋体" w:eastAsia="宋体" w:hAnsi="宋体"/>
          <w:szCs w:val="21"/>
        </w:rPr>
      </w:pPr>
      <w:r w:rsidRPr="001B6ED5">
        <w:rPr>
          <w:rFonts w:ascii="宋体" w:eastAsia="宋体" w:hAnsi="宋体"/>
          <w:szCs w:val="21"/>
        </w:rPr>
        <w:t>本项目将</w:t>
      </w:r>
      <w:r w:rsidRPr="001B6ED5">
        <w:rPr>
          <w:rFonts w:ascii="宋体" w:eastAsia="宋体" w:hAnsi="宋体" w:hint="eastAsia"/>
          <w:szCs w:val="21"/>
        </w:rPr>
        <w:t>利用</w:t>
      </w:r>
      <w:r w:rsidRPr="001B6ED5">
        <w:rPr>
          <w:rFonts w:ascii="宋体" w:eastAsia="宋体" w:hAnsi="宋体" w:hint="eastAsia"/>
          <w:color w:val="666666"/>
          <w:szCs w:val="21"/>
        </w:rPr>
        <w:t>西藏ASγ实验（表面阵列</w:t>
      </w:r>
      <w:r>
        <w:rPr>
          <w:rFonts w:ascii="宋体" w:eastAsia="宋体" w:hAnsi="宋体" w:hint="eastAsia"/>
          <w:color w:val="666666"/>
          <w:szCs w:val="21"/>
        </w:rPr>
        <w:t xml:space="preserve"> </w:t>
      </w:r>
      <w:r w:rsidRPr="001B6ED5">
        <w:rPr>
          <w:rFonts w:ascii="宋体" w:eastAsia="宋体" w:hAnsi="宋体" w:hint="eastAsia"/>
          <w:color w:val="666666"/>
          <w:szCs w:val="21"/>
        </w:rPr>
        <w:t>+</w:t>
      </w:r>
      <w:r>
        <w:rPr>
          <w:rFonts w:ascii="宋体" w:eastAsia="宋体" w:hAnsi="宋体"/>
          <w:color w:val="666666"/>
          <w:szCs w:val="21"/>
        </w:rPr>
        <w:t xml:space="preserve"> </w:t>
      </w:r>
      <w:r w:rsidRPr="001B6ED5">
        <w:rPr>
          <w:rFonts w:ascii="宋体" w:eastAsia="宋体" w:hAnsi="宋体" w:hint="eastAsia"/>
          <w:color w:val="666666"/>
          <w:szCs w:val="21"/>
        </w:rPr>
        <w:t>芯探测器阵列</w:t>
      </w:r>
      <w:r>
        <w:rPr>
          <w:rFonts w:ascii="宋体" w:eastAsia="宋体" w:hAnsi="宋体" w:hint="eastAsia"/>
          <w:color w:val="666666"/>
          <w:szCs w:val="21"/>
        </w:rPr>
        <w:t xml:space="preserve"> </w:t>
      </w:r>
      <w:r w:rsidRPr="001B6ED5">
        <w:rPr>
          <w:rFonts w:ascii="宋体" w:eastAsia="宋体" w:hAnsi="宋体" w:hint="eastAsia"/>
          <w:color w:val="666666"/>
          <w:szCs w:val="21"/>
        </w:rPr>
        <w:t>+</w:t>
      </w:r>
      <w:r>
        <w:rPr>
          <w:rFonts w:ascii="宋体" w:eastAsia="宋体" w:hAnsi="宋体"/>
          <w:color w:val="666666"/>
          <w:szCs w:val="21"/>
        </w:rPr>
        <w:t xml:space="preserve"> </w:t>
      </w:r>
      <w:r w:rsidRPr="001B6ED5">
        <w:rPr>
          <w:rFonts w:ascii="宋体" w:eastAsia="宋体" w:hAnsi="宋体" w:hint="eastAsia"/>
          <w:color w:val="666666"/>
          <w:szCs w:val="21"/>
        </w:rPr>
        <w:t>地下繆子水切伦科夫探测阵列）</w:t>
      </w:r>
      <w:r>
        <w:rPr>
          <w:rFonts w:ascii="宋体" w:eastAsia="宋体" w:hAnsi="宋体" w:hint="eastAsia"/>
          <w:color w:val="666666"/>
          <w:szCs w:val="21"/>
        </w:rPr>
        <w:t>3大复合式阵列</w:t>
      </w:r>
      <w:r w:rsidRPr="001B6ED5">
        <w:rPr>
          <w:rFonts w:ascii="宋体" w:eastAsia="宋体" w:hAnsi="宋体" w:hint="eastAsia"/>
          <w:color w:val="666666"/>
          <w:szCs w:val="21"/>
        </w:rPr>
        <w:t>联合观测到的实验数据，重建出对宇宙线核种成分</w:t>
      </w:r>
      <w:r>
        <w:rPr>
          <w:rFonts w:ascii="宋体" w:eastAsia="宋体" w:hAnsi="宋体" w:hint="eastAsia"/>
          <w:color w:val="666666"/>
          <w:szCs w:val="21"/>
        </w:rPr>
        <w:t>鉴别</w:t>
      </w:r>
      <w:r w:rsidRPr="001B6ED5">
        <w:rPr>
          <w:rFonts w:ascii="宋体" w:eastAsia="宋体" w:hAnsi="宋体" w:hint="eastAsia"/>
          <w:color w:val="666666"/>
          <w:szCs w:val="21"/>
        </w:rPr>
        <w:t>灵敏的物理参量，</w:t>
      </w:r>
      <w:r w:rsidRPr="001B6ED5">
        <w:rPr>
          <w:rFonts w:ascii="宋体" w:eastAsia="宋体" w:hAnsi="宋体"/>
          <w:szCs w:val="21"/>
        </w:rPr>
        <w:t>进行</w:t>
      </w:r>
      <w:r w:rsidRPr="001B6ED5">
        <w:rPr>
          <w:rFonts w:ascii="宋体" w:eastAsia="宋体" w:hAnsi="宋体" w:hint="eastAsia"/>
          <w:szCs w:val="21"/>
        </w:rPr>
        <w:t>物理</w:t>
      </w:r>
      <w:r w:rsidRPr="001B6ED5">
        <w:rPr>
          <w:rFonts w:ascii="宋体" w:eastAsia="宋体" w:hAnsi="宋体"/>
          <w:szCs w:val="21"/>
        </w:rPr>
        <w:t>分析，</w:t>
      </w:r>
      <w:r w:rsidRPr="001B6ED5">
        <w:rPr>
          <w:rFonts w:ascii="宋体" w:eastAsia="宋体" w:hAnsi="宋体" w:hint="eastAsia"/>
          <w:szCs w:val="21"/>
        </w:rPr>
        <w:t>并利用</w:t>
      </w:r>
      <w:r w:rsidRPr="001B6ED5">
        <w:rPr>
          <w:rFonts w:ascii="宋体" w:eastAsia="宋体" w:hAnsi="宋体"/>
          <w:szCs w:val="21"/>
        </w:rPr>
        <w:t>机器学习</w:t>
      </w:r>
      <w:r w:rsidRPr="001B6ED5">
        <w:rPr>
          <w:rFonts w:ascii="宋体" w:eastAsia="宋体" w:hAnsi="宋体" w:hint="eastAsia"/>
          <w:szCs w:val="21"/>
        </w:rPr>
        <w:t>分离宇宙线成分。</w:t>
      </w:r>
    </w:p>
    <w:p w:rsidR="00F10053" w:rsidRPr="001B6ED5" w:rsidRDefault="00F10053" w:rsidP="001B6ED5">
      <w:pPr>
        <w:pStyle w:val="a3"/>
        <w:numPr>
          <w:ilvl w:val="0"/>
          <w:numId w:val="3"/>
        </w:numPr>
        <w:ind w:firstLineChars="0"/>
        <w:jc w:val="left"/>
        <w:rPr>
          <w:b/>
          <w:bCs/>
        </w:rPr>
      </w:pPr>
      <w:r w:rsidRPr="001B6ED5">
        <w:rPr>
          <w:b/>
          <w:bCs/>
        </w:rPr>
        <w:t>对学生专业知识背景等方面的要求</w:t>
      </w:r>
    </w:p>
    <w:p w:rsidR="001B6ED5" w:rsidRPr="0049791C" w:rsidRDefault="001B6ED5" w:rsidP="0049791C">
      <w:pPr>
        <w:pStyle w:val="a3"/>
        <w:spacing w:line="400" w:lineRule="exact"/>
        <w:ind w:left="780" w:firstLineChars="0" w:firstLine="0"/>
        <w:jc w:val="left"/>
        <w:rPr>
          <w:rFonts w:ascii="宋体" w:eastAsia="宋体" w:hAnsi="宋体"/>
          <w:szCs w:val="21"/>
        </w:rPr>
      </w:pPr>
      <w:r w:rsidRPr="0049791C">
        <w:rPr>
          <w:rFonts w:ascii="宋体" w:eastAsia="宋体" w:hAnsi="宋体" w:hint="eastAsia"/>
          <w:szCs w:val="21"/>
        </w:rPr>
        <w:t>要求学生</w:t>
      </w:r>
      <w:r w:rsidR="0049791C" w:rsidRPr="0049791C">
        <w:rPr>
          <w:rFonts w:ascii="宋体" w:eastAsia="宋体" w:hAnsi="宋体" w:hint="eastAsia"/>
          <w:szCs w:val="21"/>
        </w:rPr>
        <w:t>为本科物理专业大二，大三的学生，且</w:t>
      </w:r>
      <w:r w:rsidRPr="0049791C">
        <w:rPr>
          <w:rFonts w:ascii="宋体" w:eastAsia="宋体" w:hAnsi="宋体" w:hint="eastAsia"/>
          <w:szCs w:val="21"/>
        </w:rPr>
        <w:t>对宇宙线和天文有强烈的兴趣，对</w:t>
      </w:r>
      <w:r w:rsidRPr="0049791C">
        <w:rPr>
          <w:rFonts w:ascii="宋体" w:eastAsia="宋体" w:hAnsi="宋体"/>
          <w:szCs w:val="21"/>
        </w:rPr>
        <w:t xml:space="preserve"> C </w:t>
      </w:r>
      <w:r w:rsidRPr="0049791C">
        <w:rPr>
          <w:rFonts w:ascii="宋体" w:eastAsia="宋体" w:hAnsi="宋体" w:hint="eastAsia"/>
          <w:szCs w:val="21"/>
        </w:rPr>
        <w:t xml:space="preserve">语言或 </w:t>
      </w:r>
      <w:r w:rsidRPr="0049791C">
        <w:rPr>
          <w:rFonts w:ascii="宋体" w:eastAsia="宋体" w:hAnsi="宋体"/>
          <w:szCs w:val="21"/>
        </w:rPr>
        <w:t>C++</w:t>
      </w:r>
      <w:r w:rsidRPr="0049791C">
        <w:rPr>
          <w:rFonts w:ascii="宋体" w:eastAsia="宋体" w:hAnsi="宋体" w:hint="eastAsia"/>
          <w:szCs w:val="21"/>
        </w:rPr>
        <w:t>程序设计或</w:t>
      </w:r>
      <w:r w:rsidRPr="0049791C">
        <w:rPr>
          <w:rFonts w:ascii="宋体" w:eastAsia="宋体" w:hAnsi="宋体"/>
          <w:szCs w:val="21"/>
        </w:rPr>
        <w:t>python计算机语言</w:t>
      </w:r>
      <w:r w:rsidRPr="0049791C">
        <w:rPr>
          <w:rFonts w:ascii="宋体" w:eastAsia="宋体" w:hAnsi="宋体" w:hint="eastAsia"/>
          <w:szCs w:val="21"/>
        </w:rPr>
        <w:t>有基本的编程基础知识。</w:t>
      </w:r>
    </w:p>
    <w:p w:rsidR="00F10053" w:rsidRPr="001B6ED5" w:rsidRDefault="00A34BE5" w:rsidP="001B6ED5">
      <w:pPr>
        <w:pStyle w:val="a3"/>
        <w:numPr>
          <w:ilvl w:val="0"/>
          <w:numId w:val="3"/>
        </w:numPr>
        <w:ind w:firstLineChars="0"/>
        <w:jc w:val="left"/>
        <w:rPr>
          <w:b/>
          <w:bCs/>
        </w:rPr>
      </w:pPr>
      <w:r w:rsidRPr="001B6ED5">
        <w:rPr>
          <w:b/>
          <w:bCs/>
        </w:rPr>
        <w:t>项目</w:t>
      </w:r>
      <w:r w:rsidR="00F10053" w:rsidRPr="001B6ED5">
        <w:rPr>
          <w:b/>
          <w:bCs/>
        </w:rPr>
        <w:t>预期</w:t>
      </w:r>
      <w:r w:rsidRPr="001B6ED5">
        <w:rPr>
          <w:rFonts w:hint="eastAsia"/>
          <w:b/>
          <w:bCs/>
        </w:rPr>
        <w:t>目标、</w:t>
      </w:r>
      <w:r w:rsidR="00F10053" w:rsidRPr="001B6ED5">
        <w:rPr>
          <w:b/>
          <w:bCs/>
        </w:rPr>
        <w:t>成果和收获</w:t>
      </w:r>
    </w:p>
    <w:p w:rsidR="001B6ED5" w:rsidRPr="001B6ED5" w:rsidRDefault="001B6ED5" w:rsidP="001B6ED5">
      <w:pPr>
        <w:pStyle w:val="a3"/>
        <w:spacing w:line="400" w:lineRule="exact"/>
        <w:ind w:left="780" w:firstLineChars="0" w:firstLine="0"/>
        <w:jc w:val="left"/>
        <w:rPr>
          <w:rFonts w:ascii="宋体" w:eastAsia="宋体" w:hAnsi="宋体"/>
          <w:b/>
          <w:bCs/>
          <w:szCs w:val="21"/>
        </w:rPr>
      </w:pPr>
      <w:r w:rsidRPr="001B6ED5">
        <w:rPr>
          <w:rFonts w:ascii="宋体" w:eastAsia="宋体" w:hAnsi="宋体" w:hint="eastAsia"/>
          <w:szCs w:val="21"/>
        </w:rPr>
        <w:t>通过本项目的实施，让学生掌握利用机器学习法，对宇宙线成分进行分离；并掌握宇宙线探测的基本原理等知识的同时，也让学生提早体验并感受做数据处理和物理分析，最后撰写科研报告的科研全过程。</w:t>
      </w:r>
    </w:p>
    <w:p w:rsidR="001B6ED5" w:rsidRPr="001B6ED5" w:rsidRDefault="001B6ED5" w:rsidP="001B6ED5">
      <w:pPr>
        <w:pStyle w:val="a3"/>
        <w:ind w:left="780" w:firstLineChars="0" w:firstLine="0"/>
        <w:jc w:val="left"/>
      </w:pP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Pr="00F10053" w:rsidRDefault="001B6ED5" w:rsidP="001B6ED5">
      <w:pPr>
        <w:ind w:firstLineChars="400" w:firstLine="840"/>
      </w:pPr>
      <w:r>
        <w:rPr>
          <w:rFonts w:hint="eastAsia"/>
        </w:rPr>
        <w:t>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31604" w:rsidRDefault="00131604" w:rsidP="003B44C8">
      <w:r>
        <w:separator/>
      </w:r>
    </w:p>
  </w:endnote>
  <w:endnote w:type="continuationSeparator" w:id="0">
    <w:p w:rsidR="00131604" w:rsidRDefault="00131604"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31604" w:rsidRDefault="00131604" w:rsidP="003B44C8">
      <w:r>
        <w:separator/>
      </w:r>
    </w:p>
  </w:footnote>
  <w:footnote w:type="continuationSeparator" w:id="0">
    <w:p w:rsidR="00131604" w:rsidRDefault="00131604"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91B8F"/>
    <w:multiLevelType w:val="hybridMultilevel"/>
    <w:tmpl w:val="18E0C91E"/>
    <w:lvl w:ilvl="0" w:tplc="4562185E">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914558095">
    <w:abstractNumId w:val="1"/>
  </w:num>
  <w:num w:numId="2" w16cid:durableId="1773235915">
    <w:abstractNumId w:val="2"/>
  </w:num>
  <w:num w:numId="3" w16cid:durableId="17032844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408A7"/>
    <w:rsid w:val="000828F4"/>
    <w:rsid w:val="00131604"/>
    <w:rsid w:val="001B6ED5"/>
    <w:rsid w:val="002660A6"/>
    <w:rsid w:val="0030613D"/>
    <w:rsid w:val="003B4212"/>
    <w:rsid w:val="003B44C8"/>
    <w:rsid w:val="003E6406"/>
    <w:rsid w:val="0049791C"/>
    <w:rsid w:val="004C1501"/>
    <w:rsid w:val="004C78B0"/>
    <w:rsid w:val="00503EB1"/>
    <w:rsid w:val="006445D3"/>
    <w:rsid w:val="00871BE0"/>
    <w:rsid w:val="00880723"/>
    <w:rsid w:val="00A34BE5"/>
    <w:rsid w:val="00AA5242"/>
    <w:rsid w:val="00C96F96"/>
    <w:rsid w:val="00D10027"/>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F0B1D"/>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 w:type="paragraph" w:styleId="ab">
    <w:name w:val="Normal (Web)"/>
    <w:basedOn w:val="a"/>
    <w:uiPriority w:val="99"/>
    <w:unhideWhenUsed/>
    <w:rsid w:val="001B6ED5"/>
    <w:pPr>
      <w:widowControl/>
      <w:spacing w:before="100" w:beforeAutospacing="1" w:after="100" w:afterAutospacing="1"/>
      <w:jc w:val="left"/>
    </w:pPr>
    <w:rPr>
      <w:rFonts w:ascii="宋体" w:eastAsia="宋体" w:hAnsi="宋体" w:cs="宋体"/>
      <w:kern w:val="0"/>
      <w:sz w:val="24"/>
      <w:szCs w:val="24"/>
    </w:rPr>
  </w:style>
  <w:style w:type="character" w:customStyle="1" w:styleId="s1">
    <w:name w:val="s1"/>
    <w:basedOn w:val="a0"/>
    <w:rsid w:val="003B4212"/>
    <w:rPr>
      <w:rFonts w:ascii="Century" w:hAnsi="Century" w:hint="default"/>
      <w:sz w:val="16"/>
      <w:szCs w:val="16"/>
    </w:rPr>
  </w:style>
  <w:style w:type="character" w:customStyle="1" w:styleId="s2">
    <w:name w:val="s2"/>
    <w:basedOn w:val="a0"/>
    <w:rsid w:val="003B4212"/>
    <w:rPr>
      <w:rFonts w:ascii="宋体" w:eastAsia="宋体" w:hAnsi="宋体" w:hint="eastAsia"/>
      <w:sz w:val="16"/>
      <w:szCs w:val="16"/>
    </w:rPr>
  </w:style>
  <w:style w:type="character" w:customStyle="1" w:styleId="s3">
    <w:name w:val="s3"/>
    <w:basedOn w:val="a0"/>
    <w:rsid w:val="003B4212"/>
    <w:rPr>
      <w:rFonts w:ascii="Times" w:hAnsi="Times" w:hint="default"/>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Microsoft Office User</cp:lastModifiedBy>
  <cp:revision>13</cp:revision>
  <dcterms:created xsi:type="dcterms:W3CDTF">2022-04-25T07:04:00Z</dcterms:created>
  <dcterms:modified xsi:type="dcterms:W3CDTF">2024-06-10T15:15:00Z</dcterms:modified>
</cp:coreProperties>
</file>