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406" w:rsidRDefault="00353D8C" w:rsidP="00F10053">
      <w:pPr>
        <w:pStyle w:val="1"/>
        <w:jc w:val="center"/>
      </w:pPr>
      <w:r>
        <w:rPr>
          <w:rFonts w:hint="eastAsia"/>
          <w:sz w:val="40"/>
        </w:rPr>
        <w:t>负</w:t>
      </w:r>
      <w:r>
        <w:rPr>
          <w:sz w:val="40"/>
        </w:rPr>
        <w:t>氢</w:t>
      </w:r>
      <w:r>
        <w:rPr>
          <w:rFonts w:hint="eastAsia"/>
          <w:sz w:val="40"/>
        </w:rPr>
        <w:t>薄膜</w:t>
      </w:r>
      <w:r>
        <w:rPr>
          <w:sz w:val="40"/>
        </w:rPr>
        <w:t>剥离机制</w:t>
      </w:r>
      <w:r>
        <w:rPr>
          <w:rFonts w:hint="eastAsia"/>
          <w:sz w:val="40"/>
        </w:rPr>
        <w:t>及</w:t>
      </w:r>
      <w:r>
        <w:rPr>
          <w:sz w:val="40"/>
        </w:rPr>
        <w:t>性能提升</w:t>
      </w:r>
      <w:r>
        <w:rPr>
          <w:rFonts w:hint="eastAsia"/>
          <w:sz w:val="40"/>
        </w:rPr>
        <w:t>研究</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353D8C" w:rsidRDefault="00F10053" w:rsidP="00F10053">
      <w:pPr>
        <w:pStyle w:val="a3"/>
        <w:numPr>
          <w:ilvl w:val="0"/>
          <w:numId w:val="2"/>
        </w:numPr>
        <w:ind w:firstLineChars="0"/>
        <w:jc w:val="left"/>
      </w:pPr>
      <w:r>
        <w:rPr>
          <w:rFonts w:hint="eastAsia"/>
        </w:rPr>
        <w:t>导师介绍</w:t>
      </w:r>
      <w:r w:rsidR="00353D8C">
        <w:rPr>
          <w:rFonts w:hint="eastAsia"/>
        </w:rPr>
        <w:t>和</w:t>
      </w:r>
      <w:r w:rsidR="00353D8C">
        <w:t>个人</w:t>
      </w:r>
      <w:r>
        <w:rPr>
          <w:rFonts w:hint="eastAsia"/>
        </w:rPr>
        <w:t>链接</w:t>
      </w:r>
      <w:r w:rsidR="00353D8C">
        <w:rPr>
          <w:rFonts w:hint="eastAsia"/>
        </w:rPr>
        <w:t>：</w:t>
      </w:r>
    </w:p>
    <w:p w:rsidR="00353D8C" w:rsidRPr="00A63549" w:rsidRDefault="00353D8C" w:rsidP="00353D8C">
      <w:pPr>
        <w:spacing w:line="360" w:lineRule="auto"/>
        <w:ind w:left="420" w:firstLineChars="200" w:firstLine="420"/>
      </w:pPr>
      <w:r w:rsidRPr="00A63549">
        <w:t>黄明阳，现为中国科学院高能物理研究所特聘青年研究员，</w:t>
      </w:r>
      <w:r w:rsidRPr="00A63549">
        <w:rPr>
          <w:rFonts w:hint="eastAsia"/>
        </w:rPr>
        <w:t>中国</w:t>
      </w:r>
      <w:r w:rsidRPr="00A63549">
        <w:t>散裂中子源加速器</w:t>
      </w:r>
      <w:r w:rsidRPr="00A63549">
        <w:rPr>
          <w:rFonts w:hint="eastAsia"/>
        </w:rPr>
        <w:t>物理</w:t>
      </w:r>
      <w:r w:rsidRPr="00A63549">
        <w:t>组组长</w:t>
      </w:r>
      <w:r w:rsidRPr="00A63549">
        <w:rPr>
          <w:rFonts w:hint="eastAsia"/>
        </w:rPr>
        <w:t>。</w:t>
      </w:r>
      <w:r w:rsidRPr="00A63549">
        <w:t>本科和硕士毕业于北京师范大学，博士毕业于中国科学院大学。</w:t>
      </w:r>
      <w:r w:rsidRPr="00A63549">
        <w:rPr>
          <w:rFonts w:hint="eastAsia"/>
        </w:rPr>
        <w:t>参与过中国散裂中子源项目和大亚湾反应堆中微子实验工程。长期从事强流质子加速器相关研究，获得国家自然科学基金、广东省科技厅、中国科学院等多个项目支持。</w:t>
      </w:r>
    </w:p>
    <w:p w:rsidR="00353D8C" w:rsidRDefault="00353D8C" w:rsidP="00326505">
      <w:pPr>
        <w:pStyle w:val="a3"/>
        <w:spacing w:beforeLines="50" w:before="156" w:afterLines="50" w:after="156" w:line="360" w:lineRule="auto"/>
        <w:ind w:firstLineChars="400" w:firstLine="840"/>
        <w:jc w:val="left"/>
        <w:rPr>
          <w:rFonts w:ascii="宋体" w:eastAsia="宋体" w:hAnsi="宋体"/>
        </w:rPr>
      </w:pPr>
      <w:r w:rsidRPr="00A63549">
        <w:rPr>
          <w:rFonts w:hint="eastAsia"/>
        </w:rPr>
        <w:t>个人主页链接：</w:t>
      </w:r>
      <w:hyperlink r:id="rId7" w:history="1">
        <w:r w:rsidRPr="009D1A4B">
          <w:rPr>
            <w:rStyle w:val="a4"/>
            <w:rFonts w:ascii="宋体" w:eastAsia="宋体" w:hAnsi="宋体"/>
          </w:rPr>
          <w:t>https://people.ucas.ac.cn/~huangmy</w:t>
        </w:r>
      </w:hyperlink>
    </w:p>
    <w:p w:rsidR="00F10053" w:rsidRDefault="00F10053" w:rsidP="00F10053">
      <w:pPr>
        <w:pStyle w:val="a3"/>
        <w:numPr>
          <w:ilvl w:val="0"/>
          <w:numId w:val="2"/>
        </w:numPr>
        <w:ind w:firstLineChars="0"/>
        <w:jc w:val="left"/>
      </w:pPr>
      <w:r>
        <w:rPr>
          <w:rFonts w:hint="eastAsia"/>
        </w:rPr>
        <w:t>课题组介绍</w:t>
      </w:r>
      <w:r w:rsidR="00353D8C">
        <w:rPr>
          <w:rFonts w:hint="eastAsia"/>
        </w:rPr>
        <w:t>：</w:t>
      </w:r>
    </w:p>
    <w:p w:rsidR="00353D8C" w:rsidRPr="00A63549" w:rsidRDefault="00353D8C" w:rsidP="00C379B4">
      <w:pPr>
        <w:spacing w:line="360" w:lineRule="auto"/>
        <w:ind w:left="420" w:firstLineChars="200" w:firstLine="420"/>
      </w:pPr>
      <w:r w:rsidRPr="00A63549">
        <w:rPr>
          <w:rFonts w:hint="eastAsia"/>
        </w:rPr>
        <w:t>课题组成员共2</w:t>
      </w:r>
      <w:r w:rsidR="000447DE" w:rsidRPr="00A63549">
        <w:t>2</w:t>
      </w:r>
      <w:r w:rsidRPr="00A63549">
        <w:rPr>
          <w:rFonts w:hint="eastAsia"/>
        </w:rPr>
        <w:t>人，包括15名职工，</w:t>
      </w:r>
      <w:r w:rsidR="00326505" w:rsidRPr="00A63549">
        <w:t>1</w:t>
      </w:r>
      <w:r w:rsidRPr="00A63549">
        <w:rPr>
          <w:rFonts w:hint="eastAsia"/>
        </w:rPr>
        <w:t>名博后，6名研究生。</w:t>
      </w:r>
      <w:r w:rsidRPr="00A63549">
        <w:t>课题组立足于中国散裂中子源、南方先进光源等大科学装置，结合理论、模拟及</w:t>
      </w:r>
      <w:r w:rsidRPr="00A63549">
        <w:rPr>
          <w:rFonts w:hint="eastAsia"/>
        </w:rPr>
        <w:t>机器</w:t>
      </w:r>
      <w:r w:rsidRPr="00A63549">
        <w:t>实验开展束流动力学研究</w:t>
      </w:r>
      <w:r w:rsidRPr="00A63549">
        <w:rPr>
          <w:rFonts w:hint="eastAsia"/>
        </w:rPr>
        <w:t>。</w:t>
      </w:r>
      <w:r w:rsidRPr="00A63549">
        <w:t>研究内容包括磁聚焦结构设计，注入引出技术，纵向动力学，束流集体效应，非线性束流动力学，束流操控及品质优化，激光剥离前沿技术等。</w:t>
      </w:r>
      <w:r w:rsidRPr="00A63549">
        <w:rPr>
          <w:rFonts w:hint="eastAsia"/>
        </w:rPr>
        <w:t>课题组目前负责中国散裂中子源二期工程和南方先进光源的物理设计工作，同时主持国家自然科学基金-联合基金重点项目、面上项目、青年项目、广东省基础与应用基础研究基金重点项目等多个国家级和省部级课题。课题组</w:t>
      </w:r>
      <w:r w:rsidRPr="00A63549">
        <w:t>具有良好的工作条件：拥有很好的服务器、工作站、加速器设计</w:t>
      </w:r>
      <w:r w:rsidRPr="00A63549">
        <w:rPr>
          <w:rFonts w:hint="eastAsia"/>
        </w:rPr>
        <w:t>\</w:t>
      </w:r>
      <w:r w:rsidRPr="00A63549">
        <w:t>粒子物理仿真常用软件的使用权以及自身开发的自主软件，可以进行大规模的数值模拟和仿真工作。同时，</w:t>
      </w:r>
      <w:r w:rsidRPr="00A63549">
        <w:rPr>
          <w:rFonts w:hint="eastAsia"/>
        </w:rPr>
        <w:t>课题组</w:t>
      </w:r>
      <w:r w:rsidRPr="00A63549">
        <w:t>与国内外知名学术机构进行广泛的合作交流，学术气氛浓厚。</w:t>
      </w:r>
    </w:p>
    <w:p w:rsidR="00353D8C" w:rsidRPr="00353D8C" w:rsidRDefault="00353D8C" w:rsidP="00353D8C">
      <w:pPr>
        <w:pStyle w:val="a3"/>
        <w:ind w:left="780" w:firstLineChars="0" w:firstLine="0"/>
        <w:jc w:val="left"/>
      </w:pPr>
    </w:p>
    <w:p w:rsidR="00F10053" w:rsidRPr="00F10053" w:rsidRDefault="003B44C8" w:rsidP="00F10053">
      <w:pPr>
        <w:pStyle w:val="a3"/>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w:t>
      </w:r>
      <w:r w:rsidR="00F10053" w:rsidRPr="00F10053">
        <w:rPr>
          <w:rFonts w:ascii="微软雅黑" w:eastAsia="微软雅黑" w:hAnsi="微软雅黑" w:hint="eastAsia"/>
          <w:b/>
          <w:sz w:val="24"/>
        </w:rPr>
        <w:t>项目简介</w:t>
      </w:r>
    </w:p>
    <w:p w:rsidR="00F10053" w:rsidRDefault="00F10053" w:rsidP="00422BE0">
      <w:pPr>
        <w:spacing w:beforeLines="50" w:before="156"/>
        <w:ind w:firstLineChars="200" w:firstLine="420"/>
        <w:jc w:val="left"/>
      </w:pPr>
      <w:r>
        <w:t>1、项目简介</w:t>
      </w:r>
    </w:p>
    <w:p w:rsidR="001339B1" w:rsidRPr="00A63549" w:rsidRDefault="00413090" w:rsidP="00413090">
      <w:pPr>
        <w:spacing w:line="360" w:lineRule="auto"/>
        <w:ind w:firstLineChars="200" w:firstLine="420"/>
      </w:pPr>
      <w:r w:rsidRPr="00A63549">
        <w:rPr>
          <w:rFonts w:hint="eastAsia"/>
        </w:rPr>
        <w:t>对于重复频率很高的强流质子同步加速器，负氢</w:t>
      </w:r>
      <w:r w:rsidRPr="00A63549">
        <w:t>剥离是目前唯一可行的注入方式。</w:t>
      </w:r>
      <w:r w:rsidR="001339B1" w:rsidRPr="00A63549">
        <w:rPr>
          <w:rFonts w:hint="eastAsia"/>
        </w:rPr>
        <w:t>传统的电荷交换方法是采用一块极薄的膜片，负</w:t>
      </w:r>
      <w:r w:rsidR="001339B1" w:rsidRPr="00A63549">
        <w:t>氢离子</w:t>
      </w:r>
      <w:r w:rsidR="001339B1" w:rsidRPr="00A63549">
        <w:rPr>
          <w:rFonts w:hint="eastAsia"/>
        </w:rPr>
        <w:t>在通过膜片后两个电子将被移除后生成质子，这种方法称为薄膜剥离。由于薄膜剥离方法发展时间长，操作简单，所以被大部分强流质子</w:t>
      </w:r>
      <w:r w:rsidR="001339B1" w:rsidRPr="00A63549">
        <w:t>加速器</w:t>
      </w:r>
      <w:r w:rsidR="001339B1" w:rsidRPr="00A63549">
        <w:rPr>
          <w:rFonts w:hint="eastAsia"/>
        </w:rPr>
        <w:t>所采用。</w:t>
      </w:r>
    </w:p>
    <w:p w:rsidR="00413090" w:rsidRPr="00413090" w:rsidRDefault="001339B1" w:rsidP="00422BE0">
      <w:pPr>
        <w:spacing w:line="360" w:lineRule="auto"/>
        <w:ind w:firstLineChars="200" w:firstLine="420"/>
      </w:pPr>
      <w:r w:rsidRPr="00A63549">
        <w:rPr>
          <w:rFonts w:hint="eastAsia"/>
        </w:rPr>
        <w:t>虽然</w:t>
      </w:r>
      <w:r w:rsidR="00413090" w:rsidRPr="00A63549">
        <w:t>传统的</w:t>
      </w:r>
      <w:r w:rsidRPr="00A63549">
        <w:rPr>
          <w:rFonts w:hint="eastAsia"/>
        </w:rPr>
        <w:t>薄膜</w:t>
      </w:r>
      <w:r w:rsidR="00413090" w:rsidRPr="00A63549">
        <w:t>剥离注入方法技术成熟、应用广泛，但是</w:t>
      </w:r>
      <w:r w:rsidRPr="00A63549">
        <w:rPr>
          <w:rFonts w:hint="eastAsia"/>
        </w:rPr>
        <w:t>目前</w:t>
      </w:r>
      <w:r w:rsidRPr="00A63549">
        <w:t>也</w:t>
      </w:r>
      <w:r w:rsidR="00413090" w:rsidRPr="00A63549">
        <w:t>存在很多</w:t>
      </w:r>
      <w:r w:rsidRPr="00A63549">
        <w:rPr>
          <w:rFonts w:hint="eastAsia"/>
        </w:rPr>
        <w:t>困难</w:t>
      </w:r>
      <w:r w:rsidR="00413090" w:rsidRPr="00A63549">
        <w:t>：使用寿</w:t>
      </w:r>
      <w:r w:rsidR="00413090" w:rsidRPr="00A63549">
        <w:lastRenderedPageBreak/>
        <w:t>命短</w:t>
      </w:r>
      <w:r w:rsidRPr="00A63549">
        <w:rPr>
          <w:rFonts w:hint="eastAsia"/>
        </w:rPr>
        <w:t>、</w:t>
      </w:r>
      <w:r w:rsidR="00413090" w:rsidRPr="00A63549">
        <w:t>高温下失效</w:t>
      </w:r>
      <w:r w:rsidRPr="00A63549">
        <w:rPr>
          <w:rFonts w:hint="eastAsia"/>
        </w:rPr>
        <w:t>、束流</w:t>
      </w:r>
      <w:r w:rsidRPr="00A63549">
        <w:t>损失大、辐射剂量高</w:t>
      </w:r>
      <w:r w:rsidR="00413090" w:rsidRPr="00A63549">
        <w:t>等。</w:t>
      </w:r>
      <w:r w:rsidR="00413090" w:rsidRPr="00A63549">
        <w:rPr>
          <w:rFonts w:hint="eastAsia"/>
        </w:rPr>
        <w:t>本项目主要对负氢</w:t>
      </w:r>
      <w:r w:rsidRPr="00A63549">
        <w:rPr>
          <w:rFonts w:hint="eastAsia"/>
        </w:rPr>
        <w:t>薄膜</w:t>
      </w:r>
      <w:r w:rsidR="00413090" w:rsidRPr="00A63549">
        <w:rPr>
          <w:rFonts w:hint="eastAsia"/>
        </w:rPr>
        <w:t>剥离机制进行深入研究，对</w:t>
      </w:r>
      <w:r w:rsidRPr="00A63549">
        <w:rPr>
          <w:rFonts w:hint="eastAsia"/>
        </w:rPr>
        <w:t>薄膜剥离</w:t>
      </w:r>
      <w:r w:rsidRPr="00A63549">
        <w:t>过程</w:t>
      </w:r>
      <w:r w:rsidR="00413090" w:rsidRPr="00A63549">
        <w:rPr>
          <w:rFonts w:hint="eastAsia"/>
        </w:rPr>
        <w:t>进行精确地仿真模拟，研究注入束流参数</w:t>
      </w:r>
      <w:r w:rsidRPr="00A63549">
        <w:rPr>
          <w:rFonts w:hint="eastAsia"/>
        </w:rPr>
        <w:t>、</w:t>
      </w:r>
      <w:r w:rsidR="00422BE0" w:rsidRPr="00A63549">
        <w:rPr>
          <w:rFonts w:hint="eastAsia"/>
        </w:rPr>
        <w:t>涂抹</w:t>
      </w:r>
      <w:r w:rsidR="00422BE0" w:rsidRPr="00A63549">
        <w:t>方案、剥离膜参数</w:t>
      </w:r>
      <w:r w:rsidR="00413090" w:rsidRPr="00A63549">
        <w:rPr>
          <w:rFonts w:hint="eastAsia"/>
        </w:rPr>
        <w:t>对</w:t>
      </w:r>
      <w:r w:rsidR="00422BE0" w:rsidRPr="00A63549">
        <w:rPr>
          <w:rFonts w:hint="eastAsia"/>
        </w:rPr>
        <w:t>负</w:t>
      </w:r>
      <w:r w:rsidR="00422BE0" w:rsidRPr="00A63549">
        <w:t>氢</w:t>
      </w:r>
      <w:r w:rsidR="00422BE0" w:rsidRPr="00A63549">
        <w:rPr>
          <w:rFonts w:hint="eastAsia"/>
        </w:rPr>
        <w:t>薄膜</w:t>
      </w:r>
      <w:r w:rsidR="00413090" w:rsidRPr="00A63549">
        <w:rPr>
          <w:rFonts w:hint="eastAsia"/>
        </w:rPr>
        <w:t>剥离效果的影响，进而对</w:t>
      </w:r>
      <w:r w:rsidR="00422BE0" w:rsidRPr="00A63549">
        <w:rPr>
          <w:rFonts w:hint="eastAsia"/>
        </w:rPr>
        <w:t>其性能</w:t>
      </w:r>
      <w:r w:rsidR="00422BE0" w:rsidRPr="00A63549">
        <w:t>进行改进</w:t>
      </w:r>
      <w:r w:rsidR="00413090" w:rsidRPr="00A63549">
        <w:rPr>
          <w:rFonts w:hint="eastAsia"/>
        </w:rPr>
        <w:t>。</w:t>
      </w:r>
    </w:p>
    <w:p w:rsidR="00F10053" w:rsidRDefault="00F10053" w:rsidP="00422BE0">
      <w:pPr>
        <w:pStyle w:val="a3"/>
        <w:numPr>
          <w:ilvl w:val="0"/>
          <w:numId w:val="3"/>
        </w:numPr>
        <w:spacing w:beforeLines="50" w:before="156"/>
        <w:ind w:left="777" w:firstLineChars="0" w:hanging="357"/>
        <w:jc w:val="left"/>
      </w:pPr>
      <w:r>
        <w:t>使用的实验方法、仪器设备、数据软件等</w:t>
      </w:r>
    </w:p>
    <w:p w:rsidR="00413090" w:rsidRPr="00A63549" w:rsidRDefault="00413090" w:rsidP="00413090">
      <w:pPr>
        <w:spacing w:line="360" w:lineRule="auto"/>
        <w:ind w:firstLineChars="200" w:firstLine="420"/>
      </w:pPr>
      <w:r w:rsidRPr="00A63549">
        <w:rPr>
          <w:rFonts w:hint="eastAsia"/>
        </w:rPr>
        <w:t>（1）研究方法和技术路线：</w:t>
      </w:r>
      <w:r w:rsidR="006F3FF7" w:rsidRPr="00A63549">
        <w:rPr>
          <w:rFonts w:hint="eastAsia"/>
        </w:rPr>
        <w:t>国际前沿</w:t>
      </w:r>
      <w:r w:rsidR="006F3FF7" w:rsidRPr="00A63549">
        <w:t>调研---物理设计和方法研究---仿真模拟和数值计算---机器研究和实验</w:t>
      </w:r>
      <w:r w:rsidR="006F3FF7" w:rsidRPr="00A63549">
        <w:rPr>
          <w:rFonts w:hint="eastAsia"/>
        </w:rPr>
        <w:t>测试</w:t>
      </w:r>
      <w:r w:rsidR="006F3FF7" w:rsidRPr="00A63549">
        <w:t>---方案总结、方法和技术应用</w:t>
      </w:r>
      <w:r w:rsidRPr="00A63549">
        <w:rPr>
          <w:rFonts w:hint="eastAsia"/>
        </w:rPr>
        <w:t>。</w:t>
      </w:r>
    </w:p>
    <w:p w:rsidR="00413090" w:rsidRPr="00413090" w:rsidRDefault="00413090" w:rsidP="00422BE0">
      <w:pPr>
        <w:spacing w:line="360" w:lineRule="auto"/>
        <w:ind w:firstLineChars="200" w:firstLine="420"/>
      </w:pPr>
      <w:r w:rsidRPr="00A63549">
        <w:rPr>
          <w:rFonts w:hint="eastAsia"/>
        </w:rPr>
        <w:t>（2）模拟软件：多粒子跟踪程序Py-ORBIT</w:t>
      </w:r>
      <w:r w:rsidR="00422BE0" w:rsidRPr="00A63549">
        <w:rPr>
          <w:rFonts w:hint="eastAsia"/>
        </w:rPr>
        <w:t>、</w:t>
      </w:r>
      <w:r w:rsidRPr="00A63549">
        <w:rPr>
          <w:rFonts w:hint="eastAsia"/>
        </w:rPr>
        <w:t>FLUKA</w:t>
      </w:r>
      <w:r w:rsidR="00422BE0" w:rsidRPr="00A63549">
        <w:rPr>
          <w:rFonts w:hint="eastAsia"/>
        </w:rPr>
        <w:t>、</w:t>
      </w:r>
      <w:r w:rsidR="00422BE0" w:rsidRPr="00A63549">
        <w:t>ANSTS等</w:t>
      </w:r>
      <w:r w:rsidRPr="00A63549">
        <w:rPr>
          <w:rFonts w:hint="eastAsia"/>
        </w:rPr>
        <w:t>。</w:t>
      </w:r>
    </w:p>
    <w:p w:rsidR="00F10053" w:rsidRDefault="00F10053" w:rsidP="00422BE0">
      <w:pPr>
        <w:pStyle w:val="a3"/>
        <w:numPr>
          <w:ilvl w:val="0"/>
          <w:numId w:val="3"/>
        </w:numPr>
        <w:spacing w:beforeLines="50" w:before="156"/>
        <w:ind w:left="777" w:firstLineChars="0" w:hanging="357"/>
        <w:jc w:val="left"/>
      </w:pPr>
      <w:r>
        <w:t>对学生专业知识背景等方面的要求</w:t>
      </w:r>
    </w:p>
    <w:p w:rsidR="00413090" w:rsidRPr="00A63549" w:rsidRDefault="00413090" w:rsidP="00413090">
      <w:pPr>
        <w:spacing w:line="360" w:lineRule="auto"/>
        <w:ind w:firstLineChars="200" w:firstLine="420"/>
      </w:pPr>
      <w:r w:rsidRPr="00A63549">
        <w:rPr>
          <w:rFonts w:hint="eastAsia"/>
        </w:rPr>
        <w:t>（1）具备一定的数学物理基础，熟悉电磁学、近代物理学和微积分等知识。</w:t>
      </w:r>
    </w:p>
    <w:p w:rsidR="00413090" w:rsidRPr="00A63549" w:rsidRDefault="00413090" w:rsidP="00413090">
      <w:pPr>
        <w:spacing w:line="360" w:lineRule="auto"/>
        <w:ind w:firstLineChars="200" w:firstLine="420"/>
      </w:pPr>
      <w:r w:rsidRPr="00A63549">
        <w:rPr>
          <w:rFonts w:hint="eastAsia"/>
        </w:rPr>
        <w:t>（2）</w:t>
      </w:r>
      <w:r w:rsidR="00BB5F5A" w:rsidRPr="00A63549">
        <w:rPr>
          <w:rFonts w:hint="eastAsia"/>
        </w:rPr>
        <w:t>良好</w:t>
      </w:r>
      <w:r w:rsidR="00BB5F5A" w:rsidRPr="00A63549">
        <w:t>的英文阅读能力，</w:t>
      </w:r>
      <w:r w:rsidRPr="00A63549">
        <w:rPr>
          <w:rFonts w:hint="eastAsia"/>
        </w:rPr>
        <w:t>具备一定的编程基础。</w:t>
      </w:r>
    </w:p>
    <w:p w:rsidR="00F10053" w:rsidRDefault="00A34BE5" w:rsidP="00422BE0">
      <w:pPr>
        <w:pStyle w:val="a3"/>
        <w:numPr>
          <w:ilvl w:val="0"/>
          <w:numId w:val="3"/>
        </w:numPr>
        <w:spacing w:beforeLines="50" w:before="156"/>
        <w:ind w:left="777" w:firstLineChars="0" w:hanging="357"/>
        <w:jc w:val="left"/>
      </w:pPr>
      <w:r>
        <w:t>项目</w:t>
      </w:r>
      <w:r w:rsidR="00F10053">
        <w:t>预期</w:t>
      </w:r>
      <w:r>
        <w:rPr>
          <w:rFonts w:hint="eastAsia"/>
        </w:rPr>
        <w:t>目标、</w:t>
      </w:r>
      <w:r w:rsidR="00F10053">
        <w:t>成果和收获</w:t>
      </w:r>
    </w:p>
    <w:p w:rsidR="00413090" w:rsidRPr="00A63549" w:rsidRDefault="00413090" w:rsidP="00413090">
      <w:pPr>
        <w:spacing w:line="360" w:lineRule="auto"/>
        <w:ind w:firstLineChars="200" w:firstLine="420"/>
      </w:pPr>
      <w:r w:rsidRPr="00A63549">
        <w:rPr>
          <w:rFonts w:hint="eastAsia"/>
        </w:rPr>
        <w:t>（1）编写</w:t>
      </w:r>
      <w:r w:rsidR="00256CA2" w:rsidRPr="00A63549">
        <w:rPr>
          <w:rFonts w:hint="eastAsia"/>
        </w:rPr>
        <w:t>薄膜</w:t>
      </w:r>
      <w:r w:rsidRPr="00A63549">
        <w:rPr>
          <w:rFonts w:hint="eastAsia"/>
        </w:rPr>
        <w:t>剥离过程模拟程序，对</w:t>
      </w:r>
      <w:r w:rsidR="00256CA2" w:rsidRPr="00A63549">
        <w:rPr>
          <w:rFonts w:hint="eastAsia"/>
        </w:rPr>
        <w:t>其</w:t>
      </w:r>
      <w:r w:rsidRPr="00A63549">
        <w:rPr>
          <w:rFonts w:hint="eastAsia"/>
        </w:rPr>
        <w:t>进行精确模拟。</w:t>
      </w:r>
    </w:p>
    <w:p w:rsidR="00413090" w:rsidRPr="00A63549" w:rsidRDefault="00413090" w:rsidP="00413090">
      <w:pPr>
        <w:spacing w:line="360" w:lineRule="auto"/>
        <w:ind w:firstLineChars="200" w:firstLine="420"/>
      </w:pPr>
      <w:r w:rsidRPr="00A63549">
        <w:rPr>
          <w:rFonts w:hint="eastAsia"/>
        </w:rPr>
        <w:t>（2）</w:t>
      </w:r>
      <w:r w:rsidR="00256CA2" w:rsidRPr="00A63549">
        <w:rPr>
          <w:rFonts w:hint="eastAsia"/>
        </w:rPr>
        <w:t>提出膜</w:t>
      </w:r>
      <w:r w:rsidR="00256CA2" w:rsidRPr="00A63549">
        <w:t>剥离性能提升的方法</w:t>
      </w:r>
      <w:r w:rsidRPr="00A63549">
        <w:rPr>
          <w:rFonts w:hint="eastAsia"/>
        </w:rPr>
        <w:t>。</w:t>
      </w:r>
    </w:p>
    <w:p w:rsidR="00413090" w:rsidRPr="00A63549" w:rsidRDefault="00413090" w:rsidP="00413090">
      <w:pPr>
        <w:spacing w:line="360" w:lineRule="auto"/>
        <w:ind w:firstLineChars="200" w:firstLine="420"/>
      </w:pPr>
      <w:r w:rsidRPr="00A63549">
        <w:rPr>
          <w:rFonts w:hint="eastAsia"/>
        </w:rPr>
        <w:t>（3）撰写一个详细的研究总结。</w:t>
      </w:r>
      <w:bookmarkStart w:id="0" w:name="_GoBack"/>
      <w:bookmarkEnd w:id="0"/>
    </w:p>
    <w:p w:rsidR="00413090" w:rsidRPr="00413090" w:rsidRDefault="00413090" w:rsidP="00413090">
      <w:pPr>
        <w:ind w:left="420"/>
        <w:jc w:val="left"/>
      </w:pP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F10053" w:rsidRDefault="0030613D" w:rsidP="00F10053">
      <w:pPr>
        <w:ind w:firstLineChars="200" w:firstLine="420"/>
      </w:pPr>
      <w:r>
        <w:rPr>
          <w:rFonts w:hint="eastAsia"/>
        </w:rPr>
        <w:t>无</w:t>
      </w:r>
    </w:p>
    <w:sectPr w:rsidR="00F10053"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913" w:rsidRDefault="00377913" w:rsidP="003B44C8">
      <w:r>
        <w:separator/>
      </w:r>
    </w:p>
  </w:endnote>
  <w:endnote w:type="continuationSeparator" w:id="0">
    <w:p w:rsidR="00377913" w:rsidRDefault="00377913"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913" w:rsidRDefault="00377913" w:rsidP="003B44C8">
      <w:r>
        <w:separator/>
      </w:r>
    </w:p>
  </w:footnote>
  <w:footnote w:type="continuationSeparator" w:id="0">
    <w:p w:rsidR="00377913" w:rsidRDefault="00377913" w:rsidP="003B44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B166934"/>
    <w:multiLevelType w:val="hybridMultilevel"/>
    <w:tmpl w:val="B720CB76"/>
    <w:lvl w:ilvl="0" w:tplc="5860CE58">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053"/>
    <w:rsid w:val="000447DE"/>
    <w:rsid w:val="000828F4"/>
    <w:rsid w:val="001339B1"/>
    <w:rsid w:val="001553E4"/>
    <w:rsid w:val="00256CA2"/>
    <w:rsid w:val="0030613D"/>
    <w:rsid w:val="00326505"/>
    <w:rsid w:val="00353D8C"/>
    <w:rsid w:val="00377913"/>
    <w:rsid w:val="003B44C8"/>
    <w:rsid w:val="003E6406"/>
    <w:rsid w:val="00413090"/>
    <w:rsid w:val="00422BE0"/>
    <w:rsid w:val="004C78B0"/>
    <w:rsid w:val="00503EB1"/>
    <w:rsid w:val="006F3F82"/>
    <w:rsid w:val="006F3FF7"/>
    <w:rsid w:val="00797C3F"/>
    <w:rsid w:val="00871BE0"/>
    <w:rsid w:val="00880723"/>
    <w:rsid w:val="009E5AFE"/>
    <w:rsid w:val="00A34BE5"/>
    <w:rsid w:val="00A63549"/>
    <w:rsid w:val="00A721C0"/>
    <w:rsid w:val="00BB5F5A"/>
    <w:rsid w:val="00C379B4"/>
    <w:rsid w:val="00CF1D0A"/>
    <w:rsid w:val="00E87178"/>
    <w:rsid w:val="00EC4B53"/>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5">
    <w:name w:val="header"/>
    <w:basedOn w:val="a"/>
    <w:link w:val="a6"/>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3B44C8"/>
    <w:rPr>
      <w:sz w:val="18"/>
      <w:szCs w:val="18"/>
    </w:rPr>
  </w:style>
  <w:style w:type="paragraph" w:styleId="a7">
    <w:name w:val="footer"/>
    <w:basedOn w:val="a"/>
    <w:link w:val="a8"/>
    <w:uiPriority w:val="99"/>
    <w:unhideWhenUsed/>
    <w:rsid w:val="003B44C8"/>
    <w:pPr>
      <w:tabs>
        <w:tab w:val="center" w:pos="4153"/>
        <w:tab w:val="right" w:pos="8306"/>
      </w:tabs>
      <w:snapToGrid w:val="0"/>
      <w:jc w:val="left"/>
    </w:pPr>
    <w:rPr>
      <w:sz w:val="18"/>
      <w:szCs w:val="18"/>
    </w:rPr>
  </w:style>
  <w:style w:type="character" w:customStyle="1" w:styleId="a8">
    <w:name w:val="页脚 字符"/>
    <w:basedOn w:val="a0"/>
    <w:link w:val="a7"/>
    <w:uiPriority w:val="99"/>
    <w:rsid w:val="003B44C8"/>
    <w:rPr>
      <w:sz w:val="18"/>
      <w:szCs w:val="18"/>
    </w:rPr>
  </w:style>
  <w:style w:type="character" w:styleId="a9">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eople.ucas.ac.cn/~huangm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huangmy</cp:lastModifiedBy>
  <cp:revision>15</cp:revision>
  <dcterms:created xsi:type="dcterms:W3CDTF">2024-06-10T07:48:00Z</dcterms:created>
  <dcterms:modified xsi:type="dcterms:W3CDTF">2024-06-10T10:03:00Z</dcterms:modified>
</cp:coreProperties>
</file>