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sz w:val="40"/>
        </w:rPr>
        <w:t>基于正电子发射断层成像的植物代谢成像研究项目简介</w:t>
      </w:r>
    </w:p>
    <w:p>
      <w:pPr>
        <w:pStyle w:val="9"/>
        <w:numPr>
          <w:ilvl w:val="0"/>
          <w:numId w:val="1"/>
        </w:numPr>
        <w:ind w:firstLineChars="0"/>
        <w:jc w:val="left"/>
        <w:rPr>
          <w:rFonts w:ascii="微软雅黑" w:hAnsi="微软雅黑" w:eastAsia="微软雅黑"/>
          <w:b/>
          <w:sz w:val="24"/>
        </w:rPr>
      </w:pPr>
      <w:r>
        <w:rPr>
          <w:rFonts w:hint="eastAsia" w:ascii="微软雅黑" w:hAnsi="微软雅黑" w:eastAsia="微软雅黑"/>
          <w:b/>
          <w:sz w:val="24"/>
        </w:rPr>
        <w:t>导师及课题组介绍</w:t>
      </w:r>
    </w:p>
    <w:p>
      <w:pPr>
        <w:pStyle w:val="9"/>
        <w:numPr>
          <w:ilvl w:val="0"/>
          <w:numId w:val="2"/>
        </w:numPr>
        <w:ind w:firstLineChars="0"/>
        <w:jc w:val="left"/>
      </w:pPr>
      <w:r>
        <w:rPr>
          <w:rFonts w:hint="eastAsia"/>
        </w:rPr>
        <w:t>导师介绍链接（</w:t>
      </w:r>
      <w:r>
        <w:rPr>
          <w:rFonts w:hint="eastAsia"/>
          <w:b/>
        </w:rPr>
        <w:t>请将网址链接更新到导师自己的页面</w:t>
      </w:r>
      <w:r>
        <w:rPr>
          <w:rFonts w:hint="eastAsia"/>
        </w:rPr>
        <w:t>）：</w:t>
      </w:r>
    </w:p>
    <w:p>
      <w:pPr>
        <w:pStyle w:val="9"/>
        <w:numPr>
          <w:numId w:val="0"/>
        </w:numPr>
        <w:ind w:left="420" w:leftChars="0"/>
        <w:jc w:val="left"/>
        <w:rPr>
          <w:rFonts w:hint="eastAsia"/>
        </w:rPr>
      </w:pPr>
      <w:r>
        <w:rPr>
          <w:rFonts w:hint="eastAsia"/>
        </w:rPr>
        <w:fldChar w:fldCharType="begin"/>
      </w:r>
      <w:r>
        <w:rPr>
          <w:rFonts w:hint="eastAsia"/>
        </w:rPr>
        <w:instrText xml:space="preserve"> HYPERLINK "https://people.ucas.ac.cn/~xlsun" </w:instrText>
      </w:r>
      <w:r>
        <w:rPr>
          <w:rFonts w:hint="eastAsia"/>
        </w:rPr>
        <w:fldChar w:fldCharType="separate"/>
      </w:r>
      <w:r>
        <w:rPr>
          <w:rStyle w:val="8"/>
          <w:rFonts w:hint="eastAsia"/>
        </w:rPr>
        <w:t>https://people.ucas.ac.cn/~xlsun</w:t>
      </w:r>
      <w:r>
        <w:rPr>
          <w:rFonts w:hint="eastAsia"/>
        </w:rPr>
        <w:fldChar w:fldCharType="end"/>
      </w:r>
      <w:bookmarkStart w:id="0" w:name="_GoBack"/>
      <w:bookmarkEnd w:id="0"/>
    </w:p>
    <w:p>
      <w:pPr>
        <w:pStyle w:val="9"/>
        <w:numPr>
          <w:ilvl w:val="0"/>
          <w:numId w:val="2"/>
        </w:numPr>
        <w:ind w:firstLineChars="0"/>
        <w:jc w:val="left"/>
      </w:pPr>
      <w:r>
        <w:rPr>
          <w:rFonts w:hint="eastAsia"/>
        </w:rPr>
        <w:t>课题组介绍</w:t>
      </w:r>
    </w:p>
    <w:p>
      <w:pPr>
        <w:pStyle w:val="9"/>
        <w:keepNext w:val="0"/>
        <w:keepLines w:val="0"/>
        <w:pageBreakBefore w:val="0"/>
        <w:widowControl w:val="0"/>
        <w:numPr>
          <w:numId w:val="0"/>
        </w:numPr>
        <w:kinsoku/>
        <w:wordWrap/>
        <w:overflowPunct/>
        <w:topLinePunct w:val="0"/>
        <w:autoSpaceDE/>
        <w:autoSpaceDN/>
        <w:bidi w:val="0"/>
        <w:adjustRightInd/>
        <w:snapToGrid/>
        <w:ind w:left="420" w:leftChars="0" w:firstLine="420" w:firstLineChars="200"/>
        <w:jc w:val="left"/>
        <w:textAlignment w:val="auto"/>
        <w:rPr>
          <w:rFonts w:hint="default" w:eastAsiaTheme="minorEastAsia"/>
          <w:lang w:val="en-US" w:eastAsia="zh-CN"/>
        </w:rPr>
      </w:pPr>
      <w:r>
        <w:rPr>
          <w:rFonts w:hint="eastAsia"/>
          <w:lang w:val="en-US" w:eastAsia="zh-CN"/>
        </w:rPr>
        <w:t>课题组目前有博导1人，硕导3人，具有丰富的正电子发射断层成像相关算法研究和工程化实现经验。实现了高能物理研究所系列分子影像设备的成像算法及用户软件。在成像算法方面，基于TOF、PSF等方法实现了高精度的成像算法。基于自主研发的正电子发射断层设备进行了小鼠、大鼠、猕猴、香猪、长耳兔等动物实验。在正电子发射断层成像应用及研究方面具有丰富经验。</w:t>
      </w:r>
    </w:p>
    <w:p>
      <w:pPr>
        <w:pStyle w:val="9"/>
        <w:numPr>
          <w:ilvl w:val="0"/>
          <w:numId w:val="1"/>
        </w:numPr>
        <w:ind w:firstLineChars="0"/>
        <w:jc w:val="left"/>
        <w:rPr>
          <w:rFonts w:ascii="微软雅黑" w:hAnsi="微软雅黑" w:eastAsia="微软雅黑"/>
          <w:b/>
          <w:sz w:val="24"/>
        </w:rPr>
      </w:pPr>
      <w:r>
        <w:rPr>
          <w:rFonts w:hint="eastAsia" w:ascii="微软雅黑" w:hAnsi="微软雅黑" w:eastAsia="微软雅黑"/>
          <w:b/>
          <w:sz w:val="24"/>
        </w:rPr>
        <w:t>科创计划项目简介</w:t>
      </w:r>
    </w:p>
    <w:p>
      <w:pPr>
        <w:numPr>
          <w:ilvl w:val="0"/>
          <w:numId w:val="3"/>
        </w:numPr>
        <w:ind w:firstLine="420" w:firstLineChars="200"/>
        <w:jc w:val="left"/>
      </w:pPr>
      <w:r>
        <w:t>项目简介</w:t>
      </w:r>
    </w:p>
    <w:p>
      <w:pPr>
        <w:keepNext w:val="0"/>
        <w:keepLines w:val="0"/>
        <w:pageBreakBefore w:val="0"/>
        <w:widowControl w:val="0"/>
        <w:numPr>
          <w:numId w:val="0"/>
        </w:numPr>
        <w:kinsoku/>
        <w:wordWrap/>
        <w:overflowPunct/>
        <w:topLinePunct w:val="0"/>
        <w:autoSpaceDE/>
        <w:autoSpaceDN/>
        <w:bidi w:val="0"/>
        <w:adjustRightInd/>
        <w:snapToGrid/>
        <w:ind w:left="420" w:leftChars="200" w:firstLine="420" w:firstLineChars="200"/>
        <w:jc w:val="left"/>
        <w:textAlignment w:val="auto"/>
        <w:rPr>
          <w:rFonts w:hint="default"/>
          <w:lang w:val="en-US" w:eastAsia="zh-CN"/>
        </w:rPr>
      </w:pPr>
      <w:r>
        <w:rPr>
          <w:rFonts w:hint="eastAsia"/>
          <w:lang w:val="en-US" w:eastAsia="zh-CN"/>
        </w:rPr>
        <w:t>本项目立足于正电子发射断层成像在植物代谢成像方面的研究与应用。拟通过参与植物代谢的正电子核素（</w:t>
      </w:r>
      <w:r>
        <w:rPr>
          <w:rFonts w:hint="eastAsia"/>
          <w:vertAlign w:val="superscript"/>
          <w:lang w:val="en-US" w:eastAsia="zh-CN"/>
        </w:rPr>
        <w:t>11</w:t>
      </w:r>
      <w:r>
        <w:rPr>
          <w:rFonts w:hint="eastAsia"/>
          <w:lang w:val="en-US" w:eastAsia="zh-CN"/>
        </w:rPr>
        <w:t>C、</w:t>
      </w:r>
      <w:r>
        <w:rPr>
          <w:rFonts w:hint="eastAsia"/>
          <w:vertAlign w:val="superscript"/>
          <w:lang w:val="en-US" w:eastAsia="zh-CN"/>
        </w:rPr>
        <w:t>13</w:t>
      </w:r>
      <w:r>
        <w:rPr>
          <w:rFonts w:hint="eastAsia"/>
          <w:lang w:val="en-US" w:eastAsia="zh-CN"/>
        </w:rPr>
        <w:t>N）在植物内的动态成像，探索正电子断层成像在植物领域的应用。</w:t>
      </w:r>
    </w:p>
    <w:p>
      <w:pPr>
        <w:numPr>
          <w:ilvl w:val="0"/>
          <w:numId w:val="3"/>
        </w:numPr>
        <w:ind w:left="0" w:leftChars="0" w:firstLine="420" w:firstLineChars="200"/>
        <w:jc w:val="left"/>
      </w:pPr>
      <w:r>
        <w:t>使用的实验方法、仪器设备、数据软件等</w:t>
      </w:r>
    </w:p>
    <w:p>
      <w:pPr>
        <w:keepNext w:val="0"/>
        <w:keepLines w:val="0"/>
        <w:pageBreakBefore w:val="0"/>
        <w:widowControl w:val="0"/>
        <w:numPr>
          <w:numId w:val="0"/>
        </w:numPr>
        <w:kinsoku/>
        <w:wordWrap/>
        <w:overflowPunct/>
        <w:topLinePunct w:val="0"/>
        <w:autoSpaceDE/>
        <w:autoSpaceDN/>
        <w:bidi w:val="0"/>
        <w:adjustRightInd/>
        <w:snapToGrid/>
        <w:ind w:leftChars="200" w:firstLine="420" w:firstLineChars="200"/>
        <w:jc w:val="left"/>
        <w:textAlignment w:val="auto"/>
        <w:rPr>
          <w:rFonts w:hint="default"/>
          <w:lang w:val="en-US" w:eastAsia="zh-CN"/>
        </w:rPr>
      </w:pPr>
      <w:r>
        <w:rPr>
          <w:rFonts w:hint="eastAsia"/>
          <w:lang w:val="en-US" w:eastAsia="zh-CN"/>
        </w:rPr>
        <w:t>本项目的研究领域涉及正电子断层成像，在项目实施过程中依托于高能物理研究所自研的小动物全景PET/CT系统或其他PET设备。在研究过程中，对于数据的初步分析会涉及模拟平台的使用。在成像过程中，涉及对于PET数据组织和数据的处理，数据处理软件均为高能物理研究所自主知识产权的软件完成数据处理、数据分析及可视化等功能。</w:t>
      </w:r>
    </w:p>
    <w:p>
      <w:pPr>
        <w:numPr>
          <w:ilvl w:val="0"/>
          <w:numId w:val="3"/>
        </w:numPr>
        <w:ind w:left="0" w:leftChars="0" w:firstLine="420" w:firstLineChars="200"/>
        <w:jc w:val="left"/>
      </w:pPr>
      <w:r>
        <w:t>对学生专业知识背景等方面的要求</w:t>
      </w:r>
    </w:p>
    <w:p>
      <w:pPr>
        <w:keepNext w:val="0"/>
        <w:keepLines w:val="0"/>
        <w:pageBreakBefore w:val="0"/>
        <w:widowControl w:val="0"/>
        <w:numPr>
          <w:ilvl w:val="0"/>
          <w:numId w:val="4"/>
        </w:numPr>
        <w:kinsoku/>
        <w:wordWrap/>
        <w:overflowPunct/>
        <w:topLinePunct w:val="0"/>
        <w:autoSpaceDE/>
        <w:autoSpaceDN/>
        <w:bidi w:val="0"/>
        <w:adjustRightInd/>
        <w:snapToGrid/>
        <w:ind w:left="1260" w:leftChars="400" w:hanging="420" w:firstLineChars="0"/>
        <w:jc w:val="left"/>
        <w:textAlignment w:val="auto"/>
        <w:rPr>
          <w:rFonts w:hint="eastAsia"/>
          <w:lang w:val="en-US" w:eastAsia="zh-CN"/>
        </w:rPr>
      </w:pPr>
      <w:r>
        <w:rPr>
          <w:rFonts w:hint="eastAsia"/>
          <w:lang w:val="en-US" w:eastAsia="zh-CN"/>
        </w:rPr>
        <w:t>射线与物质的作用基础</w:t>
      </w:r>
    </w:p>
    <w:p>
      <w:pPr>
        <w:keepNext w:val="0"/>
        <w:keepLines w:val="0"/>
        <w:pageBreakBefore w:val="0"/>
        <w:widowControl w:val="0"/>
        <w:numPr>
          <w:ilvl w:val="0"/>
          <w:numId w:val="4"/>
        </w:numPr>
        <w:kinsoku/>
        <w:wordWrap/>
        <w:overflowPunct/>
        <w:topLinePunct w:val="0"/>
        <w:autoSpaceDE/>
        <w:autoSpaceDN/>
        <w:bidi w:val="0"/>
        <w:adjustRightInd/>
        <w:snapToGrid/>
        <w:ind w:left="1260" w:leftChars="400" w:hanging="420" w:firstLineChars="0"/>
        <w:jc w:val="left"/>
        <w:textAlignment w:val="auto"/>
        <w:rPr>
          <w:rFonts w:hint="eastAsia"/>
          <w:lang w:val="en-US" w:eastAsia="zh-CN"/>
        </w:rPr>
      </w:pPr>
      <w:r>
        <w:rPr>
          <w:rFonts w:hint="eastAsia"/>
          <w:lang w:val="en-US" w:eastAsia="zh-CN"/>
        </w:rPr>
        <w:t>解析或迭代算法数学基础</w:t>
      </w:r>
    </w:p>
    <w:p>
      <w:pPr>
        <w:keepNext w:val="0"/>
        <w:keepLines w:val="0"/>
        <w:pageBreakBefore w:val="0"/>
        <w:widowControl w:val="0"/>
        <w:numPr>
          <w:ilvl w:val="0"/>
          <w:numId w:val="4"/>
        </w:numPr>
        <w:kinsoku/>
        <w:wordWrap/>
        <w:overflowPunct/>
        <w:topLinePunct w:val="0"/>
        <w:autoSpaceDE/>
        <w:autoSpaceDN/>
        <w:bidi w:val="0"/>
        <w:adjustRightInd/>
        <w:snapToGrid/>
        <w:ind w:left="1260" w:leftChars="400" w:hanging="420" w:firstLineChars="0"/>
        <w:jc w:val="left"/>
        <w:textAlignment w:val="auto"/>
        <w:rPr>
          <w:rFonts w:hint="default"/>
          <w:lang w:val="en-US" w:eastAsia="zh-CN"/>
        </w:rPr>
      </w:pPr>
      <w:r>
        <w:rPr>
          <w:rFonts w:hint="eastAsia"/>
          <w:lang w:val="en-US" w:eastAsia="zh-CN"/>
        </w:rPr>
        <w:t>C++或Python编程基础</w:t>
      </w:r>
    </w:p>
    <w:p>
      <w:pPr>
        <w:pStyle w:val="9"/>
        <w:numPr>
          <w:ilvl w:val="0"/>
          <w:numId w:val="3"/>
        </w:numPr>
        <w:ind w:left="0" w:leftChars="0" w:firstLine="420" w:firstLineChars="200"/>
        <w:jc w:val="left"/>
        <w:rPr>
          <w:rFonts w:hint="default" w:eastAsiaTheme="minorEastAsia"/>
          <w:lang w:val="en-US" w:eastAsia="zh-CN"/>
        </w:rPr>
      </w:pPr>
      <w:r>
        <w:t>项目预期</w:t>
      </w:r>
      <w:r>
        <w:rPr>
          <w:rFonts w:hint="eastAsia"/>
        </w:rPr>
        <w:t>目标、</w:t>
      </w:r>
      <w:r>
        <w:t>成果和收获</w:t>
      </w:r>
    </w:p>
    <w:p>
      <w:pPr>
        <w:pStyle w:val="9"/>
        <w:keepNext w:val="0"/>
        <w:keepLines w:val="0"/>
        <w:pageBreakBefore w:val="0"/>
        <w:widowControl w:val="0"/>
        <w:numPr>
          <w:ilvl w:val="0"/>
          <w:numId w:val="5"/>
        </w:numPr>
        <w:kinsoku/>
        <w:wordWrap/>
        <w:overflowPunct/>
        <w:topLinePunct w:val="0"/>
        <w:autoSpaceDE/>
        <w:autoSpaceDN/>
        <w:bidi w:val="0"/>
        <w:adjustRightInd/>
        <w:snapToGrid/>
        <w:ind w:left="1260" w:leftChars="400" w:hanging="420" w:firstLineChars="0"/>
        <w:jc w:val="left"/>
        <w:textAlignment w:val="auto"/>
        <w:rPr>
          <w:rFonts w:hint="eastAsia"/>
          <w:lang w:val="en-US" w:eastAsia="zh-CN"/>
        </w:rPr>
      </w:pPr>
      <w:r>
        <w:rPr>
          <w:rFonts w:hint="eastAsia"/>
          <w:b/>
          <w:bCs/>
          <w:lang w:val="en-US" w:eastAsia="zh-CN"/>
        </w:rPr>
        <w:t>预期目标</w:t>
      </w:r>
      <w:r>
        <w:rPr>
          <w:rFonts w:hint="eastAsia"/>
          <w:lang w:val="en-US" w:eastAsia="zh-CN"/>
        </w:rPr>
        <w:t>：实现植物的PET成像实验及数据分析，具体包括熟悉正电子发射断层成像原理及实验过程，能够对PET采集数据进行关键步骤处理，对正电子发射断层成像应用于植物进行探索。</w:t>
      </w:r>
    </w:p>
    <w:p>
      <w:pPr>
        <w:pStyle w:val="9"/>
        <w:keepNext w:val="0"/>
        <w:keepLines w:val="0"/>
        <w:pageBreakBefore w:val="0"/>
        <w:widowControl w:val="0"/>
        <w:numPr>
          <w:ilvl w:val="0"/>
          <w:numId w:val="5"/>
        </w:numPr>
        <w:kinsoku/>
        <w:wordWrap/>
        <w:overflowPunct/>
        <w:topLinePunct w:val="0"/>
        <w:autoSpaceDE/>
        <w:autoSpaceDN/>
        <w:bidi w:val="0"/>
        <w:adjustRightInd/>
        <w:snapToGrid/>
        <w:ind w:left="1260" w:leftChars="400" w:hanging="420" w:firstLineChars="0"/>
        <w:jc w:val="left"/>
        <w:textAlignment w:val="auto"/>
        <w:rPr>
          <w:rFonts w:hint="eastAsia"/>
          <w:lang w:val="en-US" w:eastAsia="zh-CN"/>
        </w:rPr>
      </w:pPr>
      <w:r>
        <w:rPr>
          <w:rFonts w:hint="eastAsia"/>
          <w:b/>
          <w:bCs/>
          <w:lang w:val="en-US" w:eastAsia="zh-CN"/>
        </w:rPr>
        <w:t>成果</w:t>
      </w:r>
      <w:r>
        <w:rPr>
          <w:rFonts w:hint="eastAsia"/>
          <w:lang w:val="en-US" w:eastAsia="zh-CN"/>
        </w:rPr>
        <w:t>：基于正电子发射断层成像的植物代谢研究实验方法或实验结果分析论文</w:t>
      </w:r>
    </w:p>
    <w:p>
      <w:pPr>
        <w:pStyle w:val="9"/>
        <w:keepNext w:val="0"/>
        <w:keepLines w:val="0"/>
        <w:pageBreakBefore w:val="0"/>
        <w:widowControl w:val="0"/>
        <w:numPr>
          <w:ilvl w:val="0"/>
          <w:numId w:val="5"/>
        </w:numPr>
        <w:kinsoku/>
        <w:wordWrap/>
        <w:overflowPunct/>
        <w:topLinePunct w:val="0"/>
        <w:autoSpaceDE/>
        <w:autoSpaceDN/>
        <w:bidi w:val="0"/>
        <w:adjustRightInd/>
        <w:snapToGrid/>
        <w:ind w:left="1260" w:leftChars="400" w:hanging="420" w:firstLineChars="0"/>
        <w:jc w:val="left"/>
        <w:textAlignment w:val="auto"/>
        <w:rPr>
          <w:rFonts w:hint="default"/>
          <w:lang w:val="en-US" w:eastAsia="zh-CN"/>
        </w:rPr>
      </w:pPr>
      <w:r>
        <w:rPr>
          <w:rFonts w:hint="eastAsia"/>
          <w:b/>
          <w:bCs/>
          <w:lang w:val="en-US" w:eastAsia="zh-CN"/>
        </w:rPr>
        <w:t>收获</w:t>
      </w:r>
      <w:r>
        <w:rPr>
          <w:rFonts w:hint="eastAsia"/>
          <w:lang w:val="en-US" w:eastAsia="zh-CN"/>
        </w:rPr>
        <w:t>：理解正电子断层成像影像链全过程，能够独立进行PET数据的处理和分析，扎实掌握PET成像原理和方法。并在物理探索过程中，提高实验设计能力、软件编程能力和算法理解能力。</w:t>
      </w:r>
    </w:p>
    <w:p>
      <w:pPr>
        <w:pStyle w:val="9"/>
        <w:numPr>
          <w:ilvl w:val="0"/>
          <w:numId w:val="1"/>
        </w:numPr>
        <w:ind w:firstLineChars="0"/>
        <w:jc w:val="left"/>
        <w:rPr>
          <w:rFonts w:ascii="微软雅黑" w:hAnsi="微软雅黑" w:eastAsia="微软雅黑"/>
          <w:b/>
          <w:sz w:val="24"/>
        </w:rPr>
      </w:pPr>
      <w:r>
        <w:rPr>
          <w:rFonts w:hint="eastAsia" w:ascii="微软雅黑" w:hAnsi="微软雅黑" w:eastAsia="微软雅黑"/>
          <w:b/>
          <w:sz w:val="24"/>
        </w:rPr>
        <w:t>其他说明</w:t>
      </w:r>
    </w:p>
    <w:p>
      <w:pPr>
        <w:ind w:firstLine="420" w:firstLineChars="200"/>
        <w:rPr>
          <w:rFonts w:hint="default" w:eastAsiaTheme="minorEastAsia"/>
          <w:lang w:val="en-US" w:eastAsia="zh-CN"/>
        </w:rPr>
      </w:pPr>
      <w:r>
        <w:rPr>
          <w:rFonts w:hint="eastAsia"/>
          <w:lang w:val="en-US" w:eastAsia="zh-CN"/>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876E47"/>
    <w:multiLevelType w:val="singleLevel"/>
    <w:tmpl w:val="A4876E47"/>
    <w:lvl w:ilvl="0" w:tentative="0">
      <w:start w:val="1"/>
      <w:numFmt w:val="bullet"/>
      <w:lvlText w:val=""/>
      <w:lvlJc w:val="left"/>
      <w:pPr>
        <w:ind w:left="420" w:hanging="420"/>
      </w:pPr>
      <w:rPr>
        <w:rFonts w:hint="default" w:ascii="Wingdings" w:hAnsi="Wingdings"/>
      </w:rPr>
    </w:lvl>
  </w:abstractNum>
  <w:abstractNum w:abstractNumId="1">
    <w:nsid w:val="D96BC67A"/>
    <w:multiLevelType w:val="singleLevel"/>
    <w:tmpl w:val="D96BC67A"/>
    <w:lvl w:ilvl="0" w:tentative="0">
      <w:start w:val="1"/>
      <w:numFmt w:val="decimal"/>
      <w:suff w:val="nothing"/>
      <w:lvlText w:val="%1、"/>
      <w:lvlJc w:val="left"/>
    </w:lvl>
  </w:abstractNum>
  <w:abstractNum w:abstractNumId="2">
    <w:nsid w:val="1DB71BBB"/>
    <w:multiLevelType w:val="multilevel"/>
    <w:tmpl w:val="1DB71BBB"/>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914000"/>
    <w:multiLevelType w:val="singleLevel"/>
    <w:tmpl w:val="47914000"/>
    <w:lvl w:ilvl="0" w:tentative="0">
      <w:start w:val="1"/>
      <w:numFmt w:val="bullet"/>
      <w:lvlText w:val=""/>
      <w:lvlJc w:val="left"/>
      <w:pPr>
        <w:ind w:left="420" w:hanging="420"/>
      </w:pPr>
      <w:rPr>
        <w:rFonts w:hint="default" w:ascii="Wingdings" w:hAnsi="Wingdings"/>
      </w:rPr>
    </w:lvl>
  </w:abstractNum>
  <w:abstractNum w:abstractNumId="4">
    <w:nsid w:val="771775CA"/>
    <w:multiLevelType w:val="multilevel"/>
    <w:tmpl w:val="771775C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A5MmFkOWZjMDc2NzM1YzcwOGVhNzBlOGJiYjZkOTMifQ=="/>
  </w:docVars>
  <w:rsids>
    <w:rsidRoot w:val="00F10053"/>
    <w:rsid w:val="000828F4"/>
    <w:rsid w:val="0030613D"/>
    <w:rsid w:val="003B44C8"/>
    <w:rsid w:val="003E6406"/>
    <w:rsid w:val="004C78B0"/>
    <w:rsid w:val="00503EB1"/>
    <w:rsid w:val="00871BE0"/>
    <w:rsid w:val="00880723"/>
    <w:rsid w:val="00A34BE5"/>
    <w:rsid w:val="00F10053"/>
    <w:rsid w:val="034E6D4C"/>
    <w:rsid w:val="2999417C"/>
    <w:rsid w:val="2C855E19"/>
    <w:rsid w:val="41B85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954F72" w:themeColor="followedHyperlink"/>
      <w:u w:val="single"/>
      <w14:textFill>
        <w14:solidFill>
          <w14:schemeClr w14:val="folHlink"/>
        </w14:solidFill>
      </w14:textFill>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character" w:customStyle="1" w:styleId="10">
    <w:name w:val="Unresolved Mention"/>
    <w:basedOn w:val="6"/>
    <w:semiHidden/>
    <w:unhideWhenUsed/>
    <w:qFormat/>
    <w:uiPriority w:val="99"/>
    <w:rPr>
      <w:color w:val="605E5C"/>
      <w:shd w:val="clear" w:color="auto" w:fill="E1DFDD"/>
    </w:rPr>
  </w:style>
  <w:style w:type="character" w:customStyle="1" w:styleId="11">
    <w:name w:val="标题 1 字符"/>
    <w:basedOn w:val="6"/>
    <w:link w:val="2"/>
    <w:qFormat/>
    <w:uiPriority w:val="9"/>
    <w:rPr>
      <w:b/>
      <w:bCs/>
      <w:kern w:val="44"/>
      <w:sz w:val="44"/>
      <w:szCs w:val="44"/>
    </w:rPr>
  </w:style>
  <w:style w:type="character" w:customStyle="1" w:styleId="12">
    <w:name w:val="页眉 字符"/>
    <w:basedOn w:val="6"/>
    <w:link w:val="4"/>
    <w:qFormat/>
    <w:uiPriority w:val="99"/>
    <w:rPr>
      <w:sz w:val="18"/>
      <w:szCs w:val="18"/>
    </w:rPr>
  </w:style>
  <w:style w:type="character" w:customStyle="1" w:styleId="13">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155</Words>
  <Characters>193</Characters>
  <Lines>1</Lines>
  <Paragraphs>1</Paragraphs>
  <TotalTime>31</TotalTime>
  <ScaleCrop>false</ScaleCrop>
  <LinksUpToDate>false</LinksUpToDate>
  <CharactersWithSpaces>193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2022-04-25T07:04:00Z</dcterms:created>
  <dc:creator>DELL</dc:creator>
  <cp:lastModifiedBy>偷了小梨子跑哇～～</cp:lastModifiedBy>
  <dcterms:modified xsi:type="dcterms:W3CDTF">2024-06-13T08:47:20Z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4D4894F701B04AA28020B69D853F3EC7_12</vt:lpwstr>
  </property>
</Properties>
</file>